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D3438A" w14:textId="5B758698" w:rsidR="00584284" w:rsidRDefault="001A14F1" w:rsidP="00CC1170">
      <w:pPr>
        <w:pStyle w:val="NoSpacing"/>
      </w:pPr>
      <w:bookmarkStart w:id="0" w:name="_Toc508718641"/>
      <w:bookmarkStart w:id="1" w:name="_Toc508718803"/>
      <w:r>
        <w:rPr>
          <w:noProof/>
        </w:rPr>
        <w:drawing>
          <wp:inline distT="0" distB="0" distL="0" distR="0" wp14:anchorId="46B94B9C" wp14:editId="2D6F284B">
            <wp:extent cx="2150770" cy="622369"/>
            <wp:effectExtent l="0" t="0" r="1905" b="6350"/>
            <wp:docPr id="58600" name="Picture 5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0" name="Exostar_University_logo.png"/>
                    <pic:cNvPicPr/>
                  </pic:nvPicPr>
                  <pic:blipFill>
                    <a:blip r:embed="rId11">
                      <a:extLst>
                        <a:ext uri="{28A0092B-C50C-407E-A947-70E740481C1C}">
                          <a14:useLocalDpi xmlns:a14="http://schemas.microsoft.com/office/drawing/2010/main" val="0"/>
                        </a:ext>
                      </a:extLst>
                    </a:blip>
                    <a:stretch>
                      <a:fillRect/>
                    </a:stretch>
                  </pic:blipFill>
                  <pic:spPr>
                    <a:xfrm>
                      <a:off x="0" y="0"/>
                      <a:ext cx="2150770" cy="622369"/>
                    </a:xfrm>
                    <a:prstGeom prst="rect">
                      <a:avLst/>
                    </a:prstGeom>
                  </pic:spPr>
                </pic:pic>
              </a:graphicData>
            </a:graphic>
          </wp:inline>
        </w:drawing>
      </w:r>
    </w:p>
    <w:p w14:paraId="71FFF25C" w14:textId="77777777" w:rsidR="00584284" w:rsidRPr="00584284" w:rsidRDefault="00584284" w:rsidP="00CC1170">
      <w:pPr>
        <w:pStyle w:val="NoSpacing"/>
      </w:pPr>
    </w:p>
    <w:p w14:paraId="6E88DE1D" w14:textId="18F7FAFB" w:rsidR="00584284" w:rsidRDefault="00584284" w:rsidP="00CC1170">
      <w:pPr>
        <w:pStyle w:val="NoSpacing"/>
      </w:pPr>
    </w:p>
    <w:p w14:paraId="7322CBF9" w14:textId="77777777" w:rsidR="00584284" w:rsidRDefault="00584284" w:rsidP="00CC1170">
      <w:pPr>
        <w:pStyle w:val="NoSpacing"/>
      </w:pPr>
    </w:p>
    <w:p w14:paraId="50AFF4C5" w14:textId="77777777" w:rsidR="00584284" w:rsidRDefault="00584284" w:rsidP="00CC1170">
      <w:pPr>
        <w:pStyle w:val="NoSpacing"/>
      </w:pPr>
    </w:p>
    <w:p w14:paraId="58D45397" w14:textId="77777777" w:rsidR="00EF1617" w:rsidRDefault="00EF1617" w:rsidP="00EF1617">
      <w:pPr>
        <w:pStyle w:val="Title"/>
      </w:pPr>
    </w:p>
    <w:p w14:paraId="756D487D" w14:textId="77777777" w:rsidR="00EF1617" w:rsidRDefault="00EF1617" w:rsidP="00EF1617">
      <w:pPr>
        <w:pStyle w:val="Title"/>
      </w:pPr>
    </w:p>
    <w:p w14:paraId="3CB36EFB" w14:textId="5556CE89" w:rsidR="00FC365B" w:rsidRDefault="00134C73" w:rsidP="00FC365B">
      <w:pPr>
        <w:pStyle w:val="Title"/>
        <w:rPr>
          <w:rFonts w:asciiTheme="minorHAnsi" w:hAnsiTheme="minorHAnsi" w:cstheme="minorHAnsi"/>
          <w:b w:val="0"/>
          <w:sz w:val="56"/>
        </w:rPr>
      </w:pPr>
      <w:r>
        <w:rPr>
          <w:rFonts w:asciiTheme="minorHAnsi" w:hAnsiTheme="minorHAnsi" w:cstheme="minorHAnsi"/>
          <w:b w:val="0"/>
          <w:sz w:val="56"/>
        </w:rPr>
        <w:t xml:space="preserve">Blue Origin </w:t>
      </w:r>
      <w:r w:rsidR="00FC365B">
        <w:rPr>
          <w:rFonts w:asciiTheme="minorHAnsi" w:hAnsiTheme="minorHAnsi" w:cstheme="minorHAnsi"/>
          <w:b w:val="0"/>
          <w:sz w:val="56"/>
        </w:rPr>
        <w:t>Procure to Pay (P2P)</w:t>
      </w:r>
    </w:p>
    <w:p w14:paraId="15BEE6E5" w14:textId="393E164B" w:rsidR="00FC365B" w:rsidRPr="00FC365B" w:rsidRDefault="00F75E39" w:rsidP="00FC365B">
      <w:pPr>
        <w:jc w:val="right"/>
        <w:rPr>
          <w:color w:val="1F4E79" w:themeColor="accent1" w:themeShade="80"/>
        </w:rPr>
      </w:pPr>
      <w:r>
        <w:rPr>
          <w:rFonts w:cstheme="minorHAnsi"/>
          <w:color w:val="1F4E79" w:themeColor="accent1" w:themeShade="80"/>
          <w:sz w:val="56"/>
        </w:rPr>
        <w:t>Glossary</w:t>
      </w:r>
    </w:p>
    <w:p w14:paraId="25823A6D" w14:textId="2EAC8087" w:rsidR="00584284" w:rsidRPr="00B81595" w:rsidRDefault="00E57097" w:rsidP="00EF1617">
      <w:pPr>
        <w:pStyle w:val="Subtitle"/>
        <w:jc w:val="right"/>
        <w:rPr>
          <w:b/>
          <w:smallCaps/>
          <w:sz w:val="36"/>
          <w:szCs w:val="36"/>
        </w:rPr>
      </w:pPr>
      <w:r>
        <w:rPr>
          <w:noProof/>
        </w:rPr>
        <w:drawing>
          <wp:anchor distT="0" distB="0" distL="114300" distR="114300" simplePos="0" relativeHeight="251646976" behindDoc="0" locked="0" layoutInCell="1" allowOverlap="1" wp14:anchorId="197D0D6D" wp14:editId="624FB0E5">
            <wp:simplePos x="0" y="0"/>
            <wp:positionH relativeFrom="page">
              <wp:align>right</wp:align>
            </wp:positionH>
            <wp:positionV relativeFrom="paragraph">
              <wp:posOffset>1557655</wp:posOffset>
            </wp:positionV>
            <wp:extent cx="7772400" cy="3315970"/>
            <wp:effectExtent l="0" t="0" r="0" b="0"/>
            <wp:wrapThrough wrapText="bothSides">
              <wp:wrapPolygon edited="0">
                <wp:start x="0" y="620"/>
                <wp:lineTo x="0" y="21219"/>
                <wp:lineTo x="159" y="21219"/>
                <wp:lineTo x="688" y="20723"/>
                <wp:lineTo x="21547" y="19482"/>
                <wp:lineTo x="21547" y="2606"/>
                <wp:lineTo x="159" y="620"/>
                <wp:lineTo x="0" y="62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72400" cy="331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E22463">
        <w:rPr>
          <w:b/>
          <w:sz w:val="36"/>
          <w:szCs w:val="36"/>
        </w:rPr>
        <w:t>November</w:t>
      </w:r>
      <w:r w:rsidR="00AE6CD0" w:rsidRPr="00B81595">
        <w:rPr>
          <w:b/>
          <w:sz w:val="36"/>
          <w:szCs w:val="36"/>
        </w:rPr>
        <w:t xml:space="preserve"> </w:t>
      </w:r>
      <w:r w:rsidR="00584284" w:rsidRPr="00B81595">
        <w:rPr>
          <w:b/>
          <w:sz w:val="36"/>
          <w:szCs w:val="36"/>
        </w:rPr>
        <w:t>20</w:t>
      </w:r>
      <w:r w:rsidR="00F01C3E">
        <w:rPr>
          <w:b/>
          <w:sz w:val="36"/>
          <w:szCs w:val="36"/>
        </w:rPr>
        <w:t>2</w:t>
      </w:r>
      <w:r w:rsidR="00714631">
        <w:rPr>
          <w:b/>
          <w:sz w:val="36"/>
          <w:szCs w:val="36"/>
        </w:rPr>
        <w:t>4</w:t>
      </w:r>
    </w:p>
    <w:p w14:paraId="1855E05F" w14:textId="77777777" w:rsidR="00E57097" w:rsidRDefault="00E57097" w:rsidP="0016264C"/>
    <w:p w14:paraId="77DD4ACA" w14:textId="77777777" w:rsidR="0016264C" w:rsidRDefault="0016264C" w:rsidP="00CC1170">
      <w:pPr>
        <w:pStyle w:val="NoSpacing"/>
      </w:pPr>
    </w:p>
    <w:p w14:paraId="79E0BEED" w14:textId="77777777" w:rsidR="00E57097" w:rsidRDefault="00E57097" w:rsidP="0016264C"/>
    <w:bookmarkStart w:id="2" w:name="_Toc528855122" w:displacedByCustomXml="next"/>
    <w:sdt>
      <w:sdtPr>
        <w:rPr>
          <w:szCs w:val="20"/>
        </w:rPr>
        <w:id w:val="1712391379"/>
        <w:docPartObj>
          <w:docPartGallery w:val="Table of Contents"/>
          <w:docPartUnique/>
        </w:docPartObj>
      </w:sdtPr>
      <w:sdtEndPr>
        <w:rPr>
          <w:bCs/>
          <w:noProof/>
        </w:rPr>
      </w:sdtEndPr>
      <w:sdtContent>
        <w:p w14:paraId="53888ADE" w14:textId="77777777" w:rsidR="00E57097" w:rsidRDefault="00E57097" w:rsidP="00CC1170">
          <w:pPr>
            <w:pStyle w:val="NoSpacing"/>
          </w:pPr>
        </w:p>
        <w:p w14:paraId="2CED1AD3" w14:textId="38F2BEA5" w:rsidR="00C9506C" w:rsidRDefault="00C9506C">
          <w:pPr>
            <w:pStyle w:val="TOCHeading"/>
          </w:pPr>
          <w:r>
            <w:lastRenderedPageBreak/>
            <w:t>Contents</w:t>
          </w:r>
        </w:p>
        <w:p w14:paraId="27CD05BE" w14:textId="42764103" w:rsidR="00D375E0" w:rsidRDefault="00C9506C">
          <w:pPr>
            <w:pStyle w:val="TOC1"/>
            <w:rPr>
              <w:rFonts w:asciiTheme="minorHAnsi" w:hAnsiTheme="minorHAnsi"/>
              <w:noProof/>
              <w:color w:val="auto"/>
              <w:kern w:val="2"/>
              <w:sz w:val="24"/>
              <w:szCs w:val="24"/>
              <w14:ligatures w14:val="standardContextual"/>
            </w:rPr>
          </w:pPr>
          <w:r>
            <w:rPr>
              <w:b/>
              <w:bCs/>
              <w:noProof/>
            </w:rPr>
            <w:fldChar w:fldCharType="begin"/>
          </w:r>
          <w:r>
            <w:rPr>
              <w:b/>
              <w:bCs/>
              <w:noProof/>
            </w:rPr>
            <w:instrText xml:space="preserve"> TOC \o "1-3" \h \z \u </w:instrText>
          </w:r>
          <w:r>
            <w:rPr>
              <w:b/>
              <w:bCs/>
              <w:noProof/>
            </w:rPr>
            <w:fldChar w:fldCharType="separate"/>
          </w:r>
          <w:hyperlink w:anchor="_Toc181612069" w:history="1">
            <w:r w:rsidR="00D375E0" w:rsidRPr="007E777B">
              <w:rPr>
                <w:rStyle w:val="Hyperlink"/>
                <w:noProof/>
              </w:rPr>
              <w:t>Guide Overview</w:t>
            </w:r>
            <w:r w:rsidR="00D375E0">
              <w:rPr>
                <w:noProof/>
                <w:webHidden/>
              </w:rPr>
              <w:tab/>
            </w:r>
            <w:r w:rsidR="00D375E0">
              <w:rPr>
                <w:noProof/>
                <w:webHidden/>
              </w:rPr>
              <w:fldChar w:fldCharType="begin"/>
            </w:r>
            <w:r w:rsidR="00D375E0">
              <w:rPr>
                <w:noProof/>
                <w:webHidden/>
              </w:rPr>
              <w:instrText xml:space="preserve"> PAGEREF _Toc181612069 \h </w:instrText>
            </w:r>
            <w:r w:rsidR="00D375E0">
              <w:rPr>
                <w:noProof/>
                <w:webHidden/>
              </w:rPr>
            </w:r>
            <w:r w:rsidR="00D375E0">
              <w:rPr>
                <w:noProof/>
                <w:webHidden/>
              </w:rPr>
              <w:fldChar w:fldCharType="separate"/>
            </w:r>
            <w:r w:rsidR="00D375E0">
              <w:rPr>
                <w:noProof/>
                <w:webHidden/>
              </w:rPr>
              <w:t>3</w:t>
            </w:r>
            <w:r w:rsidR="00D375E0">
              <w:rPr>
                <w:noProof/>
                <w:webHidden/>
              </w:rPr>
              <w:fldChar w:fldCharType="end"/>
            </w:r>
          </w:hyperlink>
        </w:p>
        <w:p w14:paraId="7F6224FC" w14:textId="5DC9AB37" w:rsidR="00D375E0" w:rsidRDefault="00EF48E1">
          <w:pPr>
            <w:pStyle w:val="TOC1"/>
            <w:rPr>
              <w:rFonts w:asciiTheme="minorHAnsi" w:hAnsiTheme="minorHAnsi"/>
              <w:noProof/>
              <w:color w:val="auto"/>
              <w:kern w:val="2"/>
              <w:sz w:val="24"/>
              <w:szCs w:val="24"/>
              <w14:ligatures w14:val="standardContextual"/>
            </w:rPr>
          </w:pPr>
          <w:hyperlink w:anchor="_Toc181612070" w:history="1">
            <w:r w:rsidR="00D375E0" w:rsidRPr="007E777B">
              <w:rPr>
                <w:rStyle w:val="Hyperlink"/>
                <w:noProof/>
              </w:rPr>
              <w:t>A to B</w:t>
            </w:r>
            <w:r w:rsidR="00D375E0">
              <w:rPr>
                <w:noProof/>
                <w:webHidden/>
              </w:rPr>
              <w:tab/>
            </w:r>
            <w:r w:rsidR="00D375E0">
              <w:rPr>
                <w:noProof/>
                <w:webHidden/>
              </w:rPr>
              <w:fldChar w:fldCharType="begin"/>
            </w:r>
            <w:r w:rsidR="00D375E0">
              <w:rPr>
                <w:noProof/>
                <w:webHidden/>
              </w:rPr>
              <w:instrText xml:space="preserve"> PAGEREF _Toc181612070 \h </w:instrText>
            </w:r>
            <w:r w:rsidR="00D375E0">
              <w:rPr>
                <w:noProof/>
                <w:webHidden/>
              </w:rPr>
            </w:r>
            <w:r w:rsidR="00D375E0">
              <w:rPr>
                <w:noProof/>
                <w:webHidden/>
              </w:rPr>
              <w:fldChar w:fldCharType="separate"/>
            </w:r>
            <w:r w:rsidR="00D375E0">
              <w:rPr>
                <w:noProof/>
                <w:webHidden/>
              </w:rPr>
              <w:t>3</w:t>
            </w:r>
            <w:r w:rsidR="00D375E0">
              <w:rPr>
                <w:noProof/>
                <w:webHidden/>
              </w:rPr>
              <w:fldChar w:fldCharType="end"/>
            </w:r>
          </w:hyperlink>
        </w:p>
        <w:p w14:paraId="7331C504" w14:textId="65046B0E" w:rsidR="00D375E0" w:rsidRDefault="00EF48E1">
          <w:pPr>
            <w:pStyle w:val="TOC1"/>
            <w:rPr>
              <w:rFonts w:asciiTheme="minorHAnsi" w:hAnsiTheme="minorHAnsi"/>
              <w:noProof/>
              <w:color w:val="auto"/>
              <w:kern w:val="2"/>
              <w:sz w:val="24"/>
              <w:szCs w:val="24"/>
              <w14:ligatures w14:val="standardContextual"/>
            </w:rPr>
          </w:pPr>
          <w:hyperlink w:anchor="_Toc181612071" w:history="1">
            <w:r w:rsidR="00D375E0" w:rsidRPr="007E777B">
              <w:rPr>
                <w:rStyle w:val="Hyperlink"/>
                <w:noProof/>
              </w:rPr>
              <w:t>C to D</w:t>
            </w:r>
            <w:r w:rsidR="00D375E0">
              <w:rPr>
                <w:noProof/>
                <w:webHidden/>
              </w:rPr>
              <w:tab/>
            </w:r>
            <w:r w:rsidR="00D375E0">
              <w:rPr>
                <w:noProof/>
                <w:webHidden/>
              </w:rPr>
              <w:fldChar w:fldCharType="begin"/>
            </w:r>
            <w:r w:rsidR="00D375E0">
              <w:rPr>
                <w:noProof/>
                <w:webHidden/>
              </w:rPr>
              <w:instrText xml:space="preserve"> PAGEREF _Toc181612071 \h </w:instrText>
            </w:r>
            <w:r w:rsidR="00D375E0">
              <w:rPr>
                <w:noProof/>
                <w:webHidden/>
              </w:rPr>
            </w:r>
            <w:r w:rsidR="00D375E0">
              <w:rPr>
                <w:noProof/>
                <w:webHidden/>
              </w:rPr>
              <w:fldChar w:fldCharType="separate"/>
            </w:r>
            <w:r w:rsidR="00D375E0">
              <w:rPr>
                <w:noProof/>
                <w:webHidden/>
              </w:rPr>
              <w:t>5</w:t>
            </w:r>
            <w:r w:rsidR="00D375E0">
              <w:rPr>
                <w:noProof/>
                <w:webHidden/>
              </w:rPr>
              <w:fldChar w:fldCharType="end"/>
            </w:r>
          </w:hyperlink>
        </w:p>
        <w:p w14:paraId="576012D4" w14:textId="73EC2A8B" w:rsidR="00D375E0" w:rsidRDefault="00EF48E1">
          <w:pPr>
            <w:pStyle w:val="TOC1"/>
            <w:rPr>
              <w:rFonts w:asciiTheme="minorHAnsi" w:hAnsiTheme="minorHAnsi"/>
              <w:noProof/>
              <w:color w:val="auto"/>
              <w:kern w:val="2"/>
              <w:sz w:val="24"/>
              <w:szCs w:val="24"/>
              <w14:ligatures w14:val="standardContextual"/>
            </w:rPr>
          </w:pPr>
          <w:hyperlink w:anchor="_Toc181612072" w:history="1">
            <w:r w:rsidR="00D375E0" w:rsidRPr="007E777B">
              <w:rPr>
                <w:rStyle w:val="Hyperlink"/>
                <w:noProof/>
              </w:rPr>
              <w:t>E to G</w:t>
            </w:r>
            <w:r w:rsidR="00D375E0">
              <w:rPr>
                <w:noProof/>
                <w:webHidden/>
              </w:rPr>
              <w:tab/>
            </w:r>
            <w:r w:rsidR="00D375E0">
              <w:rPr>
                <w:noProof/>
                <w:webHidden/>
              </w:rPr>
              <w:fldChar w:fldCharType="begin"/>
            </w:r>
            <w:r w:rsidR="00D375E0">
              <w:rPr>
                <w:noProof/>
                <w:webHidden/>
              </w:rPr>
              <w:instrText xml:space="preserve"> PAGEREF _Toc181612072 \h </w:instrText>
            </w:r>
            <w:r w:rsidR="00D375E0">
              <w:rPr>
                <w:noProof/>
                <w:webHidden/>
              </w:rPr>
            </w:r>
            <w:r w:rsidR="00D375E0">
              <w:rPr>
                <w:noProof/>
                <w:webHidden/>
              </w:rPr>
              <w:fldChar w:fldCharType="separate"/>
            </w:r>
            <w:r w:rsidR="00D375E0">
              <w:rPr>
                <w:noProof/>
                <w:webHidden/>
              </w:rPr>
              <w:t>6</w:t>
            </w:r>
            <w:r w:rsidR="00D375E0">
              <w:rPr>
                <w:noProof/>
                <w:webHidden/>
              </w:rPr>
              <w:fldChar w:fldCharType="end"/>
            </w:r>
          </w:hyperlink>
        </w:p>
        <w:p w14:paraId="1BBF29E8" w14:textId="38A367F3" w:rsidR="00D375E0" w:rsidRDefault="00EF48E1">
          <w:pPr>
            <w:pStyle w:val="TOC1"/>
            <w:rPr>
              <w:rFonts w:asciiTheme="minorHAnsi" w:hAnsiTheme="minorHAnsi"/>
              <w:noProof/>
              <w:color w:val="auto"/>
              <w:kern w:val="2"/>
              <w:sz w:val="24"/>
              <w:szCs w:val="24"/>
              <w14:ligatures w14:val="standardContextual"/>
            </w:rPr>
          </w:pPr>
          <w:hyperlink w:anchor="_Toc181612073" w:history="1">
            <w:r w:rsidR="00D375E0" w:rsidRPr="007E777B">
              <w:rPr>
                <w:rStyle w:val="Hyperlink"/>
                <w:noProof/>
              </w:rPr>
              <w:t>I to K</w:t>
            </w:r>
            <w:r w:rsidR="00D375E0">
              <w:rPr>
                <w:noProof/>
                <w:webHidden/>
              </w:rPr>
              <w:tab/>
            </w:r>
            <w:r w:rsidR="00D375E0">
              <w:rPr>
                <w:noProof/>
                <w:webHidden/>
              </w:rPr>
              <w:fldChar w:fldCharType="begin"/>
            </w:r>
            <w:r w:rsidR="00D375E0">
              <w:rPr>
                <w:noProof/>
                <w:webHidden/>
              </w:rPr>
              <w:instrText xml:space="preserve"> PAGEREF _Toc181612073 \h </w:instrText>
            </w:r>
            <w:r w:rsidR="00D375E0">
              <w:rPr>
                <w:noProof/>
                <w:webHidden/>
              </w:rPr>
            </w:r>
            <w:r w:rsidR="00D375E0">
              <w:rPr>
                <w:noProof/>
                <w:webHidden/>
              </w:rPr>
              <w:fldChar w:fldCharType="separate"/>
            </w:r>
            <w:r w:rsidR="00D375E0">
              <w:rPr>
                <w:noProof/>
                <w:webHidden/>
              </w:rPr>
              <w:t>7</w:t>
            </w:r>
            <w:r w:rsidR="00D375E0">
              <w:rPr>
                <w:noProof/>
                <w:webHidden/>
              </w:rPr>
              <w:fldChar w:fldCharType="end"/>
            </w:r>
          </w:hyperlink>
        </w:p>
        <w:p w14:paraId="0FB7696C" w14:textId="3BAFCD64" w:rsidR="00D375E0" w:rsidRDefault="00EF48E1">
          <w:pPr>
            <w:pStyle w:val="TOC1"/>
            <w:rPr>
              <w:rFonts w:asciiTheme="minorHAnsi" w:hAnsiTheme="minorHAnsi"/>
              <w:noProof/>
              <w:color w:val="auto"/>
              <w:kern w:val="2"/>
              <w:sz w:val="24"/>
              <w:szCs w:val="24"/>
              <w14:ligatures w14:val="standardContextual"/>
            </w:rPr>
          </w:pPr>
          <w:hyperlink w:anchor="_Toc181612074" w:history="1">
            <w:r w:rsidR="00D375E0" w:rsidRPr="007E777B">
              <w:rPr>
                <w:rStyle w:val="Hyperlink"/>
                <w:noProof/>
              </w:rPr>
              <w:t>M to P</w:t>
            </w:r>
            <w:r w:rsidR="00D375E0">
              <w:rPr>
                <w:noProof/>
                <w:webHidden/>
              </w:rPr>
              <w:tab/>
            </w:r>
            <w:r w:rsidR="00D375E0">
              <w:rPr>
                <w:noProof/>
                <w:webHidden/>
              </w:rPr>
              <w:fldChar w:fldCharType="begin"/>
            </w:r>
            <w:r w:rsidR="00D375E0">
              <w:rPr>
                <w:noProof/>
                <w:webHidden/>
              </w:rPr>
              <w:instrText xml:space="preserve"> PAGEREF _Toc181612074 \h </w:instrText>
            </w:r>
            <w:r w:rsidR="00D375E0">
              <w:rPr>
                <w:noProof/>
                <w:webHidden/>
              </w:rPr>
            </w:r>
            <w:r w:rsidR="00D375E0">
              <w:rPr>
                <w:noProof/>
                <w:webHidden/>
              </w:rPr>
              <w:fldChar w:fldCharType="separate"/>
            </w:r>
            <w:r w:rsidR="00D375E0">
              <w:rPr>
                <w:noProof/>
                <w:webHidden/>
              </w:rPr>
              <w:t>8</w:t>
            </w:r>
            <w:r w:rsidR="00D375E0">
              <w:rPr>
                <w:noProof/>
                <w:webHidden/>
              </w:rPr>
              <w:fldChar w:fldCharType="end"/>
            </w:r>
          </w:hyperlink>
        </w:p>
        <w:p w14:paraId="0A541A4C" w14:textId="26B4F371" w:rsidR="00D375E0" w:rsidRDefault="00EF48E1">
          <w:pPr>
            <w:pStyle w:val="TOC1"/>
            <w:rPr>
              <w:rFonts w:asciiTheme="minorHAnsi" w:hAnsiTheme="minorHAnsi"/>
              <w:noProof/>
              <w:color w:val="auto"/>
              <w:kern w:val="2"/>
              <w:sz w:val="24"/>
              <w:szCs w:val="24"/>
              <w14:ligatures w14:val="standardContextual"/>
            </w:rPr>
          </w:pPr>
          <w:hyperlink w:anchor="_Toc181612075" w:history="1">
            <w:r w:rsidR="00D375E0" w:rsidRPr="007E777B">
              <w:rPr>
                <w:rStyle w:val="Hyperlink"/>
                <w:noProof/>
              </w:rPr>
              <w:t>S to T</w:t>
            </w:r>
            <w:r w:rsidR="00D375E0">
              <w:rPr>
                <w:noProof/>
                <w:webHidden/>
              </w:rPr>
              <w:tab/>
            </w:r>
            <w:r w:rsidR="00D375E0">
              <w:rPr>
                <w:noProof/>
                <w:webHidden/>
              </w:rPr>
              <w:fldChar w:fldCharType="begin"/>
            </w:r>
            <w:r w:rsidR="00D375E0">
              <w:rPr>
                <w:noProof/>
                <w:webHidden/>
              </w:rPr>
              <w:instrText xml:space="preserve"> PAGEREF _Toc181612075 \h </w:instrText>
            </w:r>
            <w:r w:rsidR="00D375E0">
              <w:rPr>
                <w:noProof/>
                <w:webHidden/>
              </w:rPr>
            </w:r>
            <w:r w:rsidR="00D375E0">
              <w:rPr>
                <w:noProof/>
                <w:webHidden/>
              </w:rPr>
              <w:fldChar w:fldCharType="separate"/>
            </w:r>
            <w:r w:rsidR="00D375E0">
              <w:rPr>
                <w:noProof/>
                <w:webHidden/>
              </w:rPr>
              <w:t>9</w:t>
            </w:r>
            <w:r w:rsidR="00D375E0">
              <w:rPr>
                <w:noProof/>
                <w:webHidden/>
              </w:rPr>
              <w:fldChar w:fldCharType="end"/>
            </w:r>
          </w:hyperlink>
        </w:p>
        <w:p w14:paraId="578182B7" w14:textId="5EE427CF" w:rsidR="00D375E0" w:rsidRDefault="00EF48E1">
          <w:pPr>
            <w:pStyle w:val="TOC1"/>
            <w:rPr>
              <w:rFonts w:asciiTheme="minorHAnsi" w:hAnsiTheme="minorHAnsi"/>
              <w:noProof/>
              <w:color w:val="auto"/>
              <w:kern w:val="2"/>
              <w:sz w:val="24"/>
              <w:szCs w:val="24"/>
              <w14:ligatures w14:val="standardContextual"/>
            </w:rPr>
          </w:pPr>
          <w:hyperlink w:anchor="_Toc181612076" w:history="1">
            <w:r w:rsidR="00D375E0" w:rsidRPr="007E777B">
              <w:rPr>
                <w:rStyle w:val="Hyperlink"/>
                <w:noProof/>
              </w:rPr>
              <w:t>U to W</w:t>
            </w:r>
            <w:r w:rsidR="00D375E0">
              <w:rPr>
                <w:noProof/>
                <w:webHidden/>
              </w:rPr>
              <w:tab/>
            </w:r>
            <w:r w:rsidR="00D375E0">
              <w:rPr>
                <w:noProof/>
                <w:webHidden/>
              </w:rPr>
              <w:fldChar w:fldCharType="begin"/>
            </w:r>
            <w:r w:rsidR="00D375E0">
              <w:rPr>
                <w:noProof/>
                <w:webHidden/>
              </w:rPr>
              <w:instrText xml:space="preserve"> PAGEREF _Toc181612076 \h </w:instrText>
            </w:r>
            <w:r w:rsidR="00D375E0">
              <w:rPr>
                <w:noProof/>
                <w:webHidden/>
              </w:rPr>
            </w:r>
            <w:r w:rsidR="00D375E0">
              <w:rPr>
                <w:noProof/>
                <w:webHidden/>
              </w:rPr>
              <w:fldChar w:fldCharType="separate"/>
            </w:r>
            <w:r w:rsidR="00D375E0">
              <w:rPr>
                <w:noProof/>
                <w:webHidden/>
              </w:rPr>
              <w:t>11</w:t>
            </w:r>
            <w:r w:rsidR="00D375E0">
              <w:rPr>
                <w:noProof/>
                <w:webHidden/>
              </w:rPr>
              <w:fldChar w:fldCharType="end"/>
            </w:r>
          </w:hyperlink>
        </w:p>
        <w:p w14:paraId="1F2ADA4F" w14:textId="1E808DA9" w:rsidR="00C9506C" w:rsidRDefault="00C9506C">
          <w:r>
            <w:rPr>
              <w:b/>
              <w:bCs/>
              <w:noProof/>
            </w:rPr>
            <w:fldChar w:fldCharType="end"/>
          </w:r>
        </w:p>
      </w:sdtContent>
    </w:sdt>
    <w:p w14:paraId="5D96E254" w14:textId="77777777" w:rsidR="00B81595" w:rsidRDefault="00B81595">
      <w:r>
        <w:br w:type="page"/>
      </w:r>
    </w:p>
    <w:p w14:paraId="201C84C8" w14:textId="7A4252DF" w:rsidR="002B2C63" w:rsidRPr="004A0B23" w:rsidRDefault="003A25E4" w:rsidP="00D95882">
      <w:pPr>
        <w:pStyle w:val="Heading1"/>
        <w:jc w:val="both"/>
      </w:pPr>
      <w:bookmarkStart w:id="3" w:name="_Toc181612069"/>
      <w:bookmarkEnd w:id="0"/>
      <w:bookmarkEnd w:id="1"/>
      <w:bookmarkEnd w:id="2"/>
      <w:r>
        <w:lastRenderedPageBreak/>
        <w:t>Guide</w:t>
      </w:r>
      <w:r w:rsidR="00C96B46">
        <w:t xml:space="preserve"> Overview</w:t>
      </w:r>
      <w:bookmarkEnd w:id="3"/>
    </w:p>
    <w:p w14:paraId="6DBEB6EB" w14:textId="6CBCD36A" w:rsidR="00E10628" w:rsidRDefault="0072048E" w:rsidP="00BA3B8A">
      <w:pPr>
        <w:pStyle w:val="NoSpacing"/>
      </w:pPr>
      <w:r w:rsidRPr="0072048E">
        <w:t xml:space="preserve">The </w:t>
      </w:r>
      <w:r w:rsidR="00BA3B8A">
        <w:t xml:space="preserve">brief guide provides </w:t>
      </w:r>
      <w:r w:rsidR="00F75E39">
        <w:t>commonly used words and definitions from</w:t>
      </w:r>
      <w:r w:rsidR="00BA3B8A">
        <w:t xml:space="preserve"> the Blue Origin Procure to Pay powered by Exostar’s Supply Chain Platform (SCP) application.</w:t>
      </w:r>
    </w:p>
    <w:p w14:paraId="68A34DCF" w14:textId="1F75613B" w:rsidR="0083324E" w:rsidRDefault="004E57EE" w:rsidP="004E57EE">
      <w:pPr>
        <w:pStyle w:val="Heading1"/>
      </w:pPr>
      <w:bookmarkStart w:id="4" w:name="_Toc181612070"/>
      <w:r>
        <w:t>A to B</w:t>
      </w:r>
      <w:bookmarkEnd w:id="4"/>
    </w:p>
    <w:p w14:paraId="2062D50C" w14:textId="77777777" w:rsidR="00FF59D2" w:rsidRPr="00FF59D2" w:rsidRDefault="00FF59D2" w:rsidP="00FF59D2">
      <w:pPr>
        <w:pStyle w:val="NoSpacing"/>
      </w:pPr>
      <w:r w:rsidRPr="00FF59D2">
        <w:rPr>
          <w:b/>
          <w:bCs/>
        </w:rPr>
        <w:t>Ad Hoc Model</w:t>
      </w:r>
    </w:p>
    <w:p w14:paraId="0A940075" w14:textId="77777777" w:rsidR="00FF59D2" w:rsidRDefault="00FF59D2" w:rsidP="00FF59D2">
      <w:pPr>
        <w:pStyle w:val="NoSpacing"/>
      </w:pPr>
      <w:r w:rsidRPr="00FF59D2">
        <w:t>E2open reporting model that is an extension of the data collected by the Supply Chain Process Manager (SCPM) application.</w:t>
      </w:r>
    </w:p>
    <w:p w14:paraId="3D761055" w14:textId="77777777" w:rsidR="00FF59D2" w:rsidRPr="00FF59D2" w:rsidRDefault="00FF59D2" w:rsidP="00FF59D2">
      <w:pPr>
        <w:pStyle w:val="NoSpacing"/>
      </w:pPr>
    </w:p>
    <w:p w14:paraId="6AE24CD6" w14:textId="77777777" w:rsidR="00FF59D2" w:rsidRPr="00FF59D2" w:rsidRDefault="00FF59D2" w:rsidP="00FF59D2">
      <w:pPr>
        <w:pStyle w:val="NoSpacing"/>
      </w:pPr>
      <w:r w:rsidRPr="00FF59D2">
        <w:rPr>
          <w:b/>
          <w:bCs/>
        </w:rPr>
        <w:t>Ad Hoc Workbench</w:t>
      </w:r>
    </w:p>
    <w:p w14:paraId="06AAA0C3" w14:textId="77777777" w:rsidR="00FF59D2" w:rsidRDefault="00FF59D2" w:rsidP="00FF59D2">
      <w:pPr>
        <w:pStyle w:val="NoSpacing"/>
      </w:pPr>
      <w:r w:rsidRPr="00FF59D2">
        <w:t>E2open standard product that allows the Customer to build custom reports based on the ad hoc model.</w:t>
      </w:r>
    </w:p>
    <w:p w14:paraId="187FF1F2" w14:textId="77777777" w:rsidR="00FF59D2" w:rsidRPr="00FF59D2" w:rsidRDefault="00FF59D2" w:rsidP="00FF59D2">
      <w:pPr>
        <w:pStyle w:val="NoSpacing"/>
      </w:pPr>
    </w:p>
    <w:p w14:paraId="5AE6056C" w14:textId="77777777" w:rsidR="00FF59D2" w:rsidRPr="00FF59D2" w:rsidRDefault="00FF59D2" w:rsidP="00FF59D2">
      <w:pPr>
        <w:pStyle w:val="NoSpacing"/>
      </w:pPr>
      <w:r w:rsidRPr="00FF59D2">
        <w:rPr>
          <w:b/>
          <w:bCs/>
        </w:rPr>
        <w:t>API</w:t>
      </w:r>
    </w:p>
    <w:p w14:paraId="456ADCFF" w14:textId="77777777" w:rsidR="00FF59D2" w:rsidRDefault="00FF59D2" w:rsidP="00FF59D2">
      <w:pPr>
        <w:pStyle w:val="NoSpacing"/>
      </w:pPr>
      <w:r w:rsidRPr="00FF59D2">
        <w:t xml:space="preserve">Application Program </w:t>
      </w:r>
      <w:proofErr w:type="gramStart"/>
      <w:r w:rsidRPr="00FF59D2">
        <w:t>Interface;</w:t>
      </w:r>
      <w:proofErr w:type="gramEnd"/>
      <w:r w:rsidRPr="00FF59D2">
        <w:t xml:space="preserve"> This is a collection of software routines, protocols, and tools which provide a programmer with all the building blocks for developing an application program for a specific platform (environment). An API also provides an interface that allows a program to communicate with other programs, running in the same environment.</w:t>
      </w:r>
    </w:p>
    <w:p w14:paraId="417ABBCB" w14:textId="77777777" w:rsidR="00FF59D2" w:rsidRPr="00FF59D2" w:rsidRDefault="00FF59D2" w:rsidP="00FF59D2">
      <w:pPr>
        <w:pStyle w:val="NoSpacing"/>
      </w:pPr>
    </w:p>
    <w:p w14:paraId="2FACF788" w14:textId="77777777" w:rsidR="00FF59D2" w:rsidRPr="00FF59D2" w:rsidRDefault="00FF59D2" w:rsidP="00FF59D2">
      <w:pPr>
        <w:pStyle w:val="NoSpacing"/>
      </w:pPr>
      <w:r w:rsidRPr="00FF59D2">
        <w:rPr>
          <w:b/>
          <w:bCs/>
        </w:rPr>
        <w:t>ASN</w:t>
      </w:r>
    </w:p>
    <w:p w14:paraId="19A0EE88" w14:textId="77777777" w:rsidR="00FF59D2" w:rsidRDefault="00FF59D2" w:rsidP="00FF59D2">
      <w:pPr>
        <w:pStyle w:val="NoSpacing"/>
      </w:pPr>
      <w:r w:rsidRPr="00FF59D2">
        <w:t>Advance Shipment Notice; Also known simply as a "Shipment".</w:t>
      </w:r>
    </w:p>
    <w:p w14:paraId="6F93BB06" w14:textId="77777777" w:rsidR="00FF59D2" w:rsidRPr="00FF59D2" w:rsidRDefault="00FF59D2" w:rsidP="00FF59D2">
      <w:pPr>
        <w:pStyle w:val="NoSpacing"/>
      </w:pPr>
    </w:p>
    <w:p w14:paraId="4DEB8DE1" w14:textId="77777777" w:rsidR="00FF59D2" w:rsidRPr="00FF59D2" w:rsidRDefault="00FF59D2" w:rsidP="00FF59D2">
      <w:pPr>
        <w:pStyle w:val="NoSpacing"/>
      </w:pPr>
      <w:r w:rsidRPr="00FF59D2">
        <w:rPr>
          <w:b/>
          <w:bCs/>
        </w:rPr>
        <w:t>Assembly Bill of Materials</w:t>
      </w:r>
    </w:p>
    <w:p w14:paraId="60AECC99" w14:textId="77777777" w:rsidR="00FF59D2" w:rsidRDefault="00FF59D2" w:rsidP="00FF59D2">
      <w:pPr>
        <w:pStyle w:val="NoSpacing"/>
      </w:pPr>
      <w:r w:rsidRPr="00FF59D2">
        <w:t xml:space="preserve">An Assembly BOM is </w:t>
      </w:r>
      <w:proofErr w:type="gramStart"/>
      <w:r w:rsidRPr="00FF59D2">
        <w:t>similar to</w:t>
      </w:r>
      <w:proofErr w:type="gramEnd"/>
      <w:r w:rsidRPr="00FF59D2">
        <w:t xml:space="preserve"> a Sales BOM in that the parent item is listed as a sales item and not an inventory item. However, a notable difference is that unlike the Sales BOM, only the finished product appears in the sales document; the children do not appear as sub items.</w:t>
      </w:r>
    </w:p>
    <w:p w14:paraId="306A2193" w14:textId="77777777" w:rsidR="00FF59D2" w:rsidRPr="00FF59D2" w:rsidRDefault="00FF59D2" w:rsidP="00FF59D2">
      <w:pPr>
        <w:pStyle w:val="NoSpacing"/>
      </w:pPr>
    </w:p>
    <w:p w14:paraId="2CEBFDF2" w14:textId="77777777" w:rsidR="00FF59D2" w:rsidRPr="00FF59D2" w:rsidRDefault="00FF59D2" w:rsidP="00FF59D2">
      <w:pPr>
        <w:pStyle w:val="NoSpacing"/>
      </w:pPr>
      <w:r w:rsidRPr="00FF59D2">
        <w:rPr>
          <w:b/>
          <w:bCs/>
        </w:rPr>
        <w:t>Attribute</w:t>
      </w:r>
    </w:p>
    <w:p w14:paraId="747A0A1F" w14:textId="77777777" w:rsidR="00FF59D2" w:rsidRDefault="00FF59D2" w:rsidP="00FF59D2">
      <w:pPr>
        <w:pStyle w:val="NoSpacing"/>
      </w:pPr>
      <w:r w:rsidRPr="00FF59D2">
        <w:t>Meta data that has been defined and is collected for a Collab, e.g., unit price, lead time. Attributes can be used for searching.</w:t>
      </w:r>
    </w:p>
    <w:p w14:paraId="1E1E41A0" w14:textId="77777777" w:rsidR="00FF59D2" w:rsidRPr="00FF59D2" w:rsidRDefault="00FF59D2" w:rsidP="00FF59D2">
      <w:pPr>
        <w:pStyle w:val="NoSpacing"/>
      </w:pPr>
    </w:p>
    <w:p w14:paraId="08E345F8" w14:textId="77777777" w:rsidR="00FF59D2" w:rsidRPr="00FF59D2" w:rsidRDefault="00FF59D2" w:rsidP="00FF59D2">
      <w:pPr>
        <w:pStyle w:val="NoSpacing"/>
      </w:pPr>
      <w:r w:rsidRPr="00FF59D2">
        <w:rPr>
          <w:b/>
          <w:bCs/>
        </w:rPr>
        <w:t>B2B</w:t>
      </w:r>
    </w:p>
    <w:p w14:paraId="11FFF491" w14:textId="77777777" w:rsidR="00FF59D2" w:rsidRDefault="00FF59D2" w:rsidP="00FF59D2">
      <w:pPr>
        <w:pStyle w:val="NoSpacing"/>
      </w:pPr>
      <w:r w:rsidRPr="00FF59D2">
        <w:t>Business-to-business; Commercial transactions between businesses, e.g., customer and supplier. In the E2open context, it refers to the integration of business processes and data between trading partners using the E2open business network.</w:t>
      </w:r>
    </w:p>
    <w:p w14:paraId="646CC168" w14:textId="77777777" w:rsidR="00FF59D2" w:rsidRDefault="00FF59D2" w:rsidP="00FF59D2">
      <w:pPr>
        <w:pStyle w:val="NoSpacing"/>
      </w:pPr>
    </w:p>
    <w:p w14:paraId="549C0A57" w14:textId="77777777" w:rsidR="00FF59D2" w:rsidRDefault="00FF59D2" w:rsidP="00FF59D2">
      <w:pPr>
        <w:pStyle w:val="NoSpacing"/>
      </w:pPr>
    </w:p>
    <w:p w14:paraId="646AA915" w14:textId="77777777" w:rsidR="00FF59D2" w:rsidRDefault="00FF59D2" w:rsidP="00FF59D2">
      <w:pPr>
        <w:pStyle w:val="NoSpacing"/>
      </w:pPr>
    </w:p>
    <w:p w14:paraId="005449D1" w14:textId="77777777" w:rsidR="00FF59D2" w:rsidRPr="00FF59D2" w:rsidRDefault="00FF59D2" w:rsidP="00FF59D2">
      <w:pPr>
        <w:pStyle w:val="NoSpacing"/>
      </w:pPr>
    </w:p>
    <w:p w14:paraId="23561E5E" w14:textId="77777777" w:rsidR="00FF59D2" w:rsidRPr="00FF59D2" w:rsidRDefault="00FF59D2" w:rsidP="00FF59D2">
      <w:pPr>
        <w:pStyle w:val="NoSpacing"/>
      </w:pPr>
      <w:r w:rsidRPr="00FF59D2">
        <w:rPr>
          <w:b/>
          <w:bCs/>
        </w:rPr>
        <w:lastRenderedPageBreak/>
        <w:t>B2B Client</w:t>
      </w:r>
    </w:p>
    <w:p w14:paraId="39D7BEC3" w14:textId="77777777" w:rsidR="00FF59D2" w:rsidRDefault="00FF59D2" w:rsidP="00FF59D2">
      <w:pPr>
        <w:pStyle w:val="NoSpacing"/>
      </w:pPr>
      <w:r w:rsidRPr="00FF59D2">
        <w:t>E2open’s B2B integration software that is available as a free download for installation on the Customer or Trading Partner's server. The B2B Client supports secure large file transfer in multiple message formats, e.g., RN, EDI X12, EDI EDIFACT, EDI-INT, XML, SOAP, flat file, CSV.</w:t>
      </w:r>
    </w:p>
    <w:p w14:paraId="74A2B1D5" w14:textId="77777777" w:rsidR="00FF59D2" w:rsidRPr="00FF59D2" w:rsidRDefault="00FF59D2" w:rsidP="00FF59D2">
      <w:pPr>
        <w:pStyle w:val="NoSpacing"/>
      </w:pPr>
    </w:p>
    <w:p w14:paraId="24BE04AD" w14:textId="77777777" w:rsidR="00FF59D2" w:rsidRPr="00FF59D2" w:rsidRDefault="00FF59D2" w:rsidP="00FF59D2">
      <w:pPr>
        <w:pStyle w:val="NoSpacing"/>
      </w:pPr>
      <w:r w:rsidRPr="00FF59D2">
        <w:rPr>
          <w:b/>
          <w:bCs/>
        </w:rPr>
        <w:t>Bill of Material (BOM)</w:t>
      </w:r>
    </w:p>
    <w:p w14:paraId="28C61F6A" w14:textId="77777777" w:rsidR="00FF59D2" w:rsidRDefault="00FF59D2" w:rsidP="00FF59D2">
      <w:pPr>
        <w:pStyle w:val="NoSpacing"/>
      </w:pPr>
      <w:r w:rsidRPr="00FF59D2">
        <w:t>A listing of all the subassemblies, intermediates, parts, and raw materials that go into a parent assembly showing the quantity of each required to make an assembly. It is used in conjunction with the master production schedule to determine the items for which purchase requisitions and production orders must be released.</w:t>
      </w:r>
    </w:p>
    <w:p w14:paraId="628197BD" w14:textId="77777777" w:rsidR="00FF59D2" w:rsidRPr="00FF59D2" w:rsidRDefault="00FF59D2" w:rsidP="00FF59D2">
      <w:pPr>
        <w:pStyle w:val="NoSpacing"/>
      </w:pPr>
    </w:p>
    <w:p w14:paraId="53AFF2AF" w14:textId="77777777" w:rsidR="00FF59D2" w:rsidRDefault="00FF59D2" w:rsidP="00FF59D2">
      <w:pPr>
        <w:pStyle w:val="NoSpacing"/>
      </w:pPr>
      <w:r w:rsidRPr="00FF59D2">
        <w:t>It is a list of all the materials needed to make one production run of a product, by a contract manufacturer, of piece parts/components for its customers. The bill of material may also be called the formula, recipe, or ingredients list in certain process industries.</w:t>
      </w:r>
    </w:p>
    <w:p w14:paraId="469A7FD9" w14:textId="77777777" w:rsidR="00FF59D2" w:rsidRPr="00FF59D2" w:rsidRDefault="00FF59D2" w:rsidP="00FF59D2">
      <w:pPr>
        <w:pStyle w:val="NoSpacing"/>
      </w:pPr>
    </w:p>
    <w:p w14:paraId="1FFE00DD" w14:textId="77777777" w:rsidR="00FF59D2" w:rsidRPr="00FF59D2" w:rsidRDefault="00FF59D2" w:rsidP="00FF59D2">
      <w:pPr>
        <w:pStyle w:val="NoSpacing"/>
      </w:pPr>
      <w:r w:rsidRPr="00FF59D2">
        <w:t>Types of BOM's:</w:t>
      </w:r>
    </w:p>
    <w:p w14:paraId="6E73D73A" w14:textId="77777777" w:rsidR="00FF59D2" w:rsidRPr="00FF59D2" w:rsidRDefault="00FF59D2" w:rsidP="00FF59D2">
      <w:pPr>
        <w:pStyle w:val="NoSpacing"/>
        <w:numPr>
          <w:ilvl w:val="0"/>
          <w:numId w:val="12"/>
        </w:numPr>
      </w:pPr>
      <w:r w:rsidRPr="00FF59D2">
        <w:t>Manufacturing Bill of Materials (</w:t>
      </w:r>
      <w:proofErr w:type="spellStart"/>
      <w:r w:rsidRPr="00FF59D2">
        <w:t>mBOM</w:t>
      </w:r>
      <w:proofErr w:type="spellEnd"/>
      <w:r w:rsidRPr="00FF59D2">
        <w:t>)</w:t>
      </w:r>
    </w:p>
    <w:p w14:paraId="6D14CE12" w14:textId="77777777" w:rsidR="00FF59D2" w:rsidRPr="00FF59D2" w:rsidRDefault="00FF59D2" w:rsidP="00FF59D2">
      <w:pPr>
        <w:pStyle w:val="NoSpacing"/>
        <w:numPr>
          <w:ilvl w:val="0"/>
          <w:numId w:val="12"/>
        </w:numPr>
      </w:pPr>
      <w:r w:rsidRPr="00FF59D2">
        <w:t>Engineering Bill of Materials (</w:t>
      </w:r>
      <w:proofErr w:type="spellStart"/>
      <w:r w:rsidRPr="00FF59D2">
        <w:t>eBOM</w:t>
      </w:r>
      <w:proofErr w:type="spellEnd"/>
      <w:r w:rsidRPr="00FF59D2">
        <w:t>)</w:t>
      </w:r>
    </w:p>
    <w:p w14:paraId="52326812" w14:textId="77777777" w:rsidR="00FF59D2" w:rsidRPr="00FF59D2" w:rsidRDefault="00FF59D2" w:rsidP="00FF59D2">
      <w:pPr>
        <w:pStyle w:val="NoSpacing"/>
        <w:numPr>
          <w:ilvl w:val="0"/>
          <w:numId w:val="12"/>
        </w:numPr>
      </w:pPr>
      <w:r w:rsidRPr="00FF59D2">
        <w:t>Service BOM</w:t>
      </w:r>
    </w:p>
    <w:p w14:paraId="72CF6B27" w14:textId="77777777" w:rsidR="00FF59D2" w:rsidRPr="00FF59D2" w:rsidRDefault="00FF59D2" w:rsidP="00FF59D2">
      <w:pPr>
        <w:pStyle w:val="NoSpacing"/>
        <w:numPr>
          <w:ilvl w:val="0"/>
          <w:numId w:val="12"/>
        </w:numPr>
      </w:pPr>
      <w:r w:rsidRPr="00FF59D2">
        <w:t>Sales BOM</w:t>
      </w:r>
    </w:p>
    <w:p w14:paraId="1A4EB799" w14:textId="77777777" w:rsidR="00FF59D2" w:rsidRPr="00FF59D2" w:rsidRDefault="00FF59D2" w:rsidP="00FF59D2">
      <w:pPr>
        <w:pStyle w:val="NoSpacing"/>
        <w:numPr>
          <w:ilvl w:val="0"/>
          <w:numId w:val="12"/>
        </w:numPr>
      </w:pPr>
      <w:r w:rsidRPr="00FF59D2">
        <w:t>Assembly Bill of Materials</w:t>
      </w:r>
    </w:p>
    <w:p w14:paraId="58E628F2" w14:textId="77777777" w:rsidR="00FF59D2" w:rsidRPr="00FF59D2" w:rsidRDefault="00FF59D2" w:rsidP="00FF59D2">
      <w:pPr>
        <w:pStyle w:val="NoSpacing"/>
        <w:numPr>
          <w:ilvl w:val="0"/>
          <w:numId w:val="12"/>
        </w:numPr>
      </w:pPr>
      <w:r w:rsidRPr="00FF59D2">
        <w:t>Production BOM</w:t>
      </w:r>
    </w:p>
    <w:p w14:paraId="10BDA6E1" w14:textId="77777777" w:rsidR="00FF59D2" w:rsidRPr="00FF59D2" w:rsidRDefault="00FF59D2" w:rsidP="00FF59D2">
      <w:pPr>
        <w:pStyle w:val="NoSpacing"/>
        <w:numPr>
          <w:ilvl w:val="0"/>
          <w:numId w:val="12"/>
        </w:numPr>
      </w:pPr>
      <w:r w:rsidRPr="00FF59D2">
        <w:t>Configurable BOM</w:t>
      </w:r>
    </w:p>
    <w:p w14:paraId="56B7CCD8" w14:textId="77777777" w:rsidR="00FF59D2" w:rsidRPr="00FF59D2" w:rsidRDefault="00FF59D2" w:rsidP="00FF59D2">
      <w:pPr>
        <w:pStyle w:val="NoSpacing"/>
        <w:numPr>
          <w:ilvl w:val="0"/>
          <w:numId w:val="12"/>
        </w:numPr>
      </w:pPr>
      <w:r w:rsidRPr="00FF59D2">
        <w:t>Single-Level BOM</w:t>
      </w:r>
    </w:p>
    <w:p w14:paraId="643A62C4" w14:textId="77777777" w:rsidR="00FF59D2" w:rsidRPr="00FF59D2" w:rsidRDefault="00FF59D2" w:rsidP="00FF59D2">
      <w:pPr>
        <w:pStyle w:val="NoSpacing"/>
        <w:numPr>
          <w:ilvl w:val="0"/>
          <w:numId w:val="12"/>
        </w:numPr>
      </w:pPr>
      <w:r w:rsidRPr="00FF59D2">
        <w:t>Multi-Level BOM</w:t>
      </w:r>
    </w:p>
    <w:p w14:paraId="76A95506" w14:textId="77777777" w:rsidR="00FF59D2" w:rsidRDefault="00FF59D2" w:rsidP="00FF59D2">
      <w:pPr>
        <w:pStyle w:val="NoSpacing"/>
        <w:rPr>
          <w:b/>
          <w:bCs/>
        </w:rPr>
      </w:pPr>
    </w:p>
    <w:p w14:paraId="2EEBF36A" w14:textId="302781BF" w:rsidR="00FF59D2" w:rsidRPr="00FF59D2" w:rsidRDefault="00FF59D2" w:rsidP="00FF59D2">
      <w:pPr>
        <w:pStyle w:val="NoSpacing"/>
      </w:pPr>
      <w:r w:rsidRPr="00FF59D2">
        <w:rPr>
          <w:b/>
          <w:bCs/>
        </w:rPr>
        <w:t>BOM</w:t>
      </w:r>
    </w:p>
    <w:p w14:paraId="2CE5E6CD" w14:textId="77777777" w:rsidR="00FF59D2" w:rsidRPr="00FF59D2" w:rsidRDefault="00FF59D2" w:rsidP="00FF59D2">
      <w:pPr>
        <w:pStyle w:val="NoSpacing"/>
      </w:pPr>
      <w:r w:rsidRPr="00FF59D2">
        <w:t>See Bill of Material.</w:t>
      </w:r>
    </w:p>
    <w:p w14:paraId="18517451" w14:textId="77777777" w:rsidR="00FF59D2" w:rsidRDefault="00FF59D2" w:rsidP="00FF59D2">
      <w:pPr>
        <w:pStyle w:val="NoSpacing"/>
        <w:rPr>
          <w:b/>
          <w:bCs/>
        </w:rPr>
      </w:pPr>
    </w:p>
    <w:p w14:paraId="0AD41048" w14:textId="592FC2CF" w:rsidR="00FF59D2" w:rsidRPr="00FF59D2" w:rsidRDefault="00FF59D2" w:rsidP="00FF59D2">
      <w:pPr>
        <w:pStyle w:val="NoSpacing"/>
      </w:pPr>
      <w:r w:rsidRPr="00FF59D2">
        <w:rPr>
          <w:b/>
          <w:bCs/>
        </w:rPr>
        <w:t>Business Object (BO)</w:t>
      </w:r>
    </w:p>
    <w:p w14:paraId="04814A6A" w14:textId="77777777" w:rsidR="00FF59D2" w:rsidRPr="00FF59D2" w:rsidRDefault="00FF59D2" w:rsidP="00FF59D2">
      <w:pPr>
        <w:pStyle w:val="NoSpacing"/>
      </w:pPr>
      <w:r w:rsidRPr="00FF59D2">
        <w:t>General term to describe any kind of data which E2open maintains on behalf of the customer. SCPM business objects are order, invoice, receipt, ASN, PIT, collab, and dimension attribute.</w:t>
      </w:r>
    </w:p>
    <w:p w14:paraId="690467ED" w14:textId="77777777" w:rsidR="00FF59D2" w:rsidRDefault="00FF59D2" w:rsidP="00FF59D2">
      <w:pPr>
        <w:pStyle w:val="NoSpacing"/>
        <w:rPr>
          <w:b/>
          <w:bCs/>
        </w:rPr>
      </w:pPr>
    </w:p>
    <w:p w14:paraId="6F107715" w14:textId="07E7F73C" w:rsidR="00FF59D2" w:rsidRPr="00FF59D2" w:rsidRDefault="00FF59D2" w:rsidP="00FF59D2">
      <w:pPr>
        <w:pStyle w:val="NoSpacing"/>
      </w:pPr>
      <w:r w:rsidRPr="00FF59D2">
        <w:rPr>
          <w:b/>
          <w:bCs/>
        </w:rPr>
        <w:t>Buy-side</w:t>
      </w:r>
    </w:p>
    <w:p w14:paraId="65B551C5" w14:textId="77777777" w:rsidR="00FF59D2" w:rsidRDefault="00FF59D2" w:rsidP="00FF59D2">
      <w:pPr>
        <w:pStyle w:val="NoSpacing"/>
      </w:pPr>
      <w:r w:rsidRPr="00FF59D2">
        <w:t>The part of an organization that is responsible for “upstream” or “supply” management and procurement of materials from suppliers.</w:t>
      </w:r>
    </w:p>
    <w:p w14:paraId="7B899B38" w14:textId="77777777" w:rsidR="00CD094B" w:rsidRDefault="00CD094B" w:rsidP="00FF59D2">
      <w:pPr>
        <w:pStyle w:val="NoSpacing"/>
      </w:pPr>
    </w:p>
    <w:p w14:paraId="597B1C24" w14:textId="77777777" w:rsidR="00CD094B" w:rsidRDefault="00CD094B" w:rsidP="00FF59D2">
      <w:pPr>
        <w:pStyle w:val="NoSpacing"/>
      </w:pPr>
    </w:p>
    <w:p w14:paraId="3883402D" w14:textId="4B4DD34F" w:rsidR="00FF59D2" w:rsidRDefault="00FF59D2" w:rsidP="00FF59D2">
      <w:pPr>
        <w:pStyle w:val="Heading1"/>
      </w:pPr>
      <w:bookmarkStart w:id="5" w:name="_Toc181612071"/>
      <w:r>
        <w:lastRenderedPageBreak/>
        <w:t>C to D</w:t>
      </w:r>
      <w:bookmarkEnd w:id="5"/>
    </w:p>
    <w:p w14:paraId="302F0ED5" w14:textId="77777777" w:rsidR="00CD094B" w:rsidRPr="00CD094B" w:rsidRDefault="00CD094B" w:rsidP="00CD094B">
      <w:pPr>
        <w:pStyle w:val="NoSpacing"/>
      </w:pPr>
      <w:r w:rsidRPr="00CD094B">
        <w:rPr>
          <w:b/>
          <w:bCs/>
        </w:rPr>
        <w:t>Calendar View</w:t>
      </w:r>
    </w:p>
    <w:p w14:paraId="1858C81D" w14:textId="77777777" w:rsidR="00CD094B" w:rsidRPr="00CD094B" w:rsidRDefault="00CD094B" w:rsidP="00CD094B">
      <w:pPr>
        <w:pStyle w:val="NoSpacing"/>
      </w:pPr>
      <w:r w:rsidRPr="00CD094B">
        <w:t>A view that displays collaboration data on a timeline defined on a user-defined calendar.</w:t>
      </w:r>
      <w:r w:rsidRPr="00CD094B">
        <w:rPr>
          <w:b/>
          <w:bCs/>
        </w:rPr>
        <w:br/>
      </w:r>
    </w:p>
    <w:p w14:paraId="2101C5FF" w14:textId="77777777" w:rsidR="00CD094B" w:rsidRPr="00CD094B" w:rsidRDefault="00CD094B" w:rsidP="00CD094B">
      <w:pPr>
        <w:pStyle w:val="NoSpacing"/>
      </w:pPr>
      <w:r w:rsidRPr="00CD094B">
        <w:rPr>
          <w:b/>
          <w:bCs/>
        </w:rPr>
        <w:t>Collab</w:t>
      </w:r>
    </w:p>
    <w:p w14:paraId="5C1589B9" w14:textId="77777777" w:rsidR="00CD094B" w:rsidRPr="00CD094B" w:rsidRDefault="00CD094B" w:rsidP="00CD094B">
      <w:pPr>
        <w:pStyle w:val="NoSpacing"/>
      </w:pPr>
      <w:r w:rsidRPr="00CD094B">
        <w:t>Collaboration; Core building block of SCPM. The data exchange between a buyer and supplier for a specific item for delivery to a specific buyer site. Collabs support attributes that can be used for searching and data measures that extend collaboration.</w:t>
      </w:r>
    </w:p>
    <w:p w14:paraId="41515FFD" w14:textId="77777777" w:rsidR="00CD094B" w:rsidRPr="00CD094B" w:rsidRDefault="00CD094B" w:rsidP="00CD094B">
      <w:pPr>
        <w:pStyle w:val="NoSpacing"/>
      </w:pPr>
      <w:r w:rsidRPr="00CD094B">
        <w:t>A collaboration is unique combination of a:</w:t>
      </w:r>
    </w:p>
    <w:p w14:paraId="69DC4852" w14:textId="77777777" w:rsidR="00CD094B" w:rsidRPr="00CD094B" w:rsidRDefault="00CD094B" w:rsidP="00CD094B">
      <w:pPr>
        <w:pStyle w:val="NoSpacing"/>
        <w:numPr>
          <w:ilvl w:val="0"/>
          <w:numId w:val="13"/>
        </w:numPr>
      </w:pPr>
      <w:r w:rsidRPr="00CD094B">
        <w:t>Customer</w:t>
      </w:r>
    </w:p>
    <w:p w14:paraId="42CF62B5" w14:textId="77777777" w:rsidR="00CD094B" w:rsidRPr="00CD094B" w:rsidRDefault="00CD094B" w:rsidP="00CD094B">
      <w:pPr>
        <w:pStyle w:val="NoSpacing"/>
        <w:numPr>
          <w:ilvl w:val="0"/>
          <w:numId w:val="13"/>
        </w:numPr>
      </w:pPr>
      <w:r w:rsidRPr="00CD094B">
        <w:t>Supplier</w:t>
      </w:r>
    </w:p>
    <w:p w14:paraId="290A8954" w14:textId="77777777" w:rsidR="00CD094B" w:rsidRPr="00CD094B" w:rsidRDefault="00CD094B" w:rsidP="00CD094B">
      <w:pPr>
        <w:pStyle w:val="NoSpacing"/>
        <w:numPr>
          <w:ilvl w:val="0"/>
          <w:numId w:val="13"/>
        </w:numPr>
      </w:pPr>
      <w:r w:rsidRPr="00CD094B">
        <w:t>Customer Item/Supplier Item</w:t>
      </w:r>
    </w:p>
    <w:p w14:paraId="1443319C" w14:textId="77777777" w:rsidR="00CD094B" w:rsidRPr="00CD094B" w:rsidRDefault="00CD094B" w:rsidP="00CD094B">
      <w:pPr>
        <w:pStyle w:val="NoSpacing"/>
        <w:numPr>
          <w:ilvl w:val="0"/>
          <w:numId w:val="13"/>
        </w:numPr>
      </w:pPr>
      <w:r w:rsidRPr="00CD094B">
        <w:t>Customer Site</w:t>
      </w:r>
    </w:p>
    <w:p w14:paraId="5A74022B" w14:textId="77777777" w:rsidR="00CD094B" w:rsidRDefault="00CD094B" w:rsidP="00CD094B">
      <w:pPr>
        <w:pStyle w:val="NoSpacing"/>
        <w:rPr>
          <w:b/>
          <w:bCs/>
        </w:rPr>
      </w:pPr>
    </w:p>
    <w:p w14:paraId="70D2FC32" w14:textId="6FDF0948" w:rsidR="00CD094B" w:rsidRPr="00CD094B" w:rsidRDefault="00CD094B" w:rsidP="00CD094B">
      <w:pPr>
        <w:pStyle w:val="NoSpacing"/>
      </w:pPr>
      <w:r w:rsidRPr="00CD094B">
        <w:rPr>
          <w:b/>
          <w:bCs/>
        </w:rPr>
        <w:t>Commit</w:t>
      </w:r>
    </w:p>
    <w:p w14:paraId="6921F1CA" w14:textId="77777777" w:rsidR="00CD094B" w:rsidRDefault="00CD094B" w:rsidP="00CD094B">
      <w:pPr>
        <w:pStyle w:val="NoSpacing"/>
      </w:pPr>
      <w:r w:rsidRPr="00CD094B">
        <w:t>Supplier's commit to the Customer's short- to medium-term requirements for items.</w:t>
      </w:r>
    </w:p>
    <w:p w14:paraId="1554C38F" w14:textId="77777777" w:rsidR="00CD094B" w:rsidRPr="00CD094B" w:rsidRDefault="00CD094B" w:rsidP="00CD094B">
      <w:pPr>
        <w:pStyle w:val="NoSpacing"/>
      </w:pPr>
    </w:p>
    <w:p w14:paraId="5645B450" w14:textId="77777777" w:rsidR="00CD094B" w:rsidRPr="00CD094B" w:rsidRDefault="00CD094B" w:rsidP="00CD094B">
      <w:pPr>
        <w:pStyle w:val="NoSpacing"/>
      </w:pPr>
      <w:r w:rsidRPr="00CD094B">
        <w:rPr>
          <w:b/>
          <w:bCs/>
        </w:rPr>
        <w:t>Configurable BOM</w:t>
      </w:r>
    </w:p>
    <w:p w14:paraId="4B234A69" w14:textId="77777777" w:rsidR="00CD094B" w:rsidRDefault="00CD094B" w:rsidP="00CD094B">
      <w:pPr>
        <w:pStyle w:val="NoSpacing"/>
      </w:pPr>
      <w:r w:rsidRPr="00CD094B">
        <w:t xml:space="preserve">A Configurable BOM contains all the components required to design and manufacture material to a customer’s specific requirements. The </w:t>
      </w:r>
      <w:proofErr w:type="spellStart"/>
      <w:r w:rsidRPr="00CD094B">
        <w:t>cBOM</w:t>
      </w:r>
      <w:proofErr w:type="spellEnd"/>
      <w:r w:rsidRPr="00CD094B">
        <w:t xml:space="preserve"> is often used in industries that have highly configurable products such as job shops, heavy machinery and industrial machinery.</w:t>
      </w:r>
    </w:p>
    <w:p w14:paraId="39743BC0" w14:textId="77777777" w:rsidR="00CD094B" w:rsidRPr="00CD094B" w:rsidRDefault="00CD094B" w:rsidP="00CD094B">
      <w:pPr>
        <w:pStyle w:val="NoSpacing"/>
      </w:pPr>
    </w:p>
    <w:p w14:paraId="23EA86D2" w14:textId="77777777" w:rsidR="00CD094B" w:rsidRPr="00CD094B" w:rsidRDefault="00CD094B" w:rsidP="00CD094B">
      <w:pPr>
        <w:pStyle w:val="NoSpacing"/>
      </w:pPr>
      <w:r w:rsidRPr="00CD094B">
        <w:rPr>
          <w:b/>
          <w:bCs/>
        </w:rPr>
        <w:t>Consumption Forecast</w:t>
      </w:r>
    </w:p>
    <w:p w14:paraId="7742F69C" w14:textId="77777777" w:rsidR="00CD094B" w:rsidRDefault="00CD094B" w:rsidP="00CD094B">
      <w:pPr>
        <w:pStyle w:val="NoSpacing"/>
      </w:pPr>
      <w:r w:rsidRPr="00CD094B">
        <w:t xml:space="preserve">Customer's demand requirements for Items over </w:t>
      </w:r>
      <w:proofErr w:type="gramStart"/>
      <w:r w:rsidRPr="00CD094B">
        <w:t>a period of time</w:t>
      </w:r>
      <w:proofErr w:type="gramEnd"/>
      <w:r w:rsidRPr="00CD094B">
        <w:t>, typically short- to medium-term.</w:t>
      </w:r>
    </w:p>
    <w:p w14:paraId="097050F0" w14:textId="77777777" w:rsidR="00CD094B" w:rsidRPr="00CD094B" w:rsidRDefault="00CD094B" w:rsidP="00CD094B">
      <w:pPr>
        <w:pStyle w:val="NoSpacing"/>
      </w:pPr>
    </w:p>
    <w:p w14:paraId="5EFBB415" w14:textId="77777777" w:rsidR="00CD094B" w:rsidRPr="00CD094B" w:rsidRDefault="00CD094B" w:rsidP="00CD094B">
      <w:pPr>
        <w:pStyle w:val="NoSpacing"/>
      </w:pPr>
      <w:r w:rsidRPr="00CD094B">
        <w:rPr>
          <w:b/>
          <w:bCs/>
        </w:rPr>
        <w:t>Customer</w:t>
      </w:r>
    </w:p>
    <w:p w14:paraId="79387BBE" w14:textId="77777777" w:rsidR="00CD094B" w:rsidRDefault="00CD094B" w:rsidP="00CD094B">
      <w:pPr>
        <w:pStyle w:val="NoSpacing"/>
      </w:pPr>
      <w:r w:rsidRPr="00CD094B">
        <w:t>In SCPM, the organization that purchases goods from the supplier. “Customer” is used interchangeably with “buyer.”</w:t>
      </w:r>
    </w:p>
    <w:p w14:paraId="113854AF" w14:textId="77777777" w:rsidR="00CD094B" w:rsidRPr="00CD094B" w:rsidRDefault="00CD094B" w:rsidP="00CD094B">
      <w:pPr>
        <w:pStyle w:val="NoSpacing"/>
      </w:pPr>
    </w:p>
    <w:p w14:paraId="06F01A5E" w14:textId="77777777" w:rsidR="00CD094B" w:rsidRPr="00CD094B" w:rsidRDefault="00CD094B" w:rsidP="00CD094B">
      <w:pPr>
        <w:pStyle w:val="NoSpacing"/>
      </w:pPr>
      <w:r w:rsidRPr="00CD094B">
        <w:rPr>
          <w:b/>
          <w:bCs/>
        </w:rPr>
        <w:t>Customer Site</w:t>
      </w:r>
    </w:p>
    <w:p w14:paraId="443042D1" w14:textId="77777777" w:rsidR="00CD094B" w:rsidRDefault="00CD094B" w:rsidP="00CD094B">
      <w:pPr>
        <w:pStyle w:val="NoSpacing"/>
      </w:pPr>
      <w:r w:rsidRPr="00CD094B">
        <w:t>Consumption Location or Distribution Center, e.g., Plant 1.</w:t>
      </w:r>
    </w:p>
    <w:p w14:paraId="2929B1E2" w14:textId="77777777" w:rsidR="00CD094B" w:rsidRPr="00CD094B" w:rsidRDefault="00CD094B" w:rsidP="00CD094B">
      <w:pPr>
        <w:pStyle w:val="NoSpacing"/>
      </w:pPr>
    </w:p>
    <w:p w14:paraId="0A802E63" w14:textId="77777777" w:rsidR="00CD094B" w:rsidRPr="00CD094B" w:rsidRDefault="00CD094B" w:rsidP="00CD094B">
      <w:pPr>
        <w:pStyle w:val="NoSpacing"/>
      </w:pPr>
      <w:r w:rsidRPr="00CD094B">
        <w:rPr>
          <w:b/>
          <w:bCs/>
        </w:rPr>
        <w:t>Customer User</w:t>
      </w:r>
    </w:p>
    <w:p w14:paraId="72803300" w14:textId="77777777" w:rsidR="00CD094B" w:rsidRDefault="00CD094B" w:rsidP="00CD094B">
      <w:pPr>
        <w:pStyle w:val="NoSpacing"/>
      </w:pPr>
      <w:r w:rsidRPr="00CD094B">
        <w:t>The person in the purchasing organization that assists the customer in purchasing goods from the supplier. The user in this case could be a real person or a system like an ERP system where the purchase order is processed.</w:t>
      </w:r>
    </w:p>
    <w:p w14:paraId="30D7D9D8" w14:textId="77777777" w:rsidR="00CD094B" w:rsidRDefault="00CD094B" w:rsidP="00CD094B">
      <w:pPr>
        <w:pStyle w:val="NoSpacing"/>
      </w:pPr>
    </w:p>
    <w:p w14:paraId="4ACC9528" w14:textId="77777777" w:rsidR="00CD094B" w:rsidRDefault="00CD094B" w:rsidP="00CD094B">
      <w:pPr>
        <w:pStyle w:val="NoSpacing"/>
      </w:pPr>
    </w:p>
    <w:p w14:paraId="762D723F" w14:textId="77777777" w:rsidR="00CD094B" w:rsidRPr="00CD094B" w:rsidRDefault="00CD094B" w:rsidP="00CD094B">
      <w:pPr>
        <w:pStyle w:val="NoSpacing"/>
      </w:pPr>
    </w:p>
    <w:p w14:paraId="3B317931" w14:textId="77777777" w:rsidR="00CD094B" w:rsidRPr="00CD094B" w:rsidRDefault="00CD094B" w:rsidP="00CD094B">
      <w:pPr>
        <w:pStyle w:val="NoSpacing"/>
      </w:pPr>
      <w:r w:rsidRPr="00CD094B">
        <w:rPr>
          <w:b/>
          <w:bCs/>
        </w:rPr>
        <w:lastRenderedPageBreak/>
        <w:t>Data Measure</w:t>
      </w:r>
    </w:p>
    <w:p w14:paraId="74031FBE" w14:textId="77777777" w:rsidR="00CD094B" w:rsidRDefault="00CD094B" w:rsidP="00CD094B">
      <w:pPr>
        <w:pStyle w:val="NoSpacing"/>
      </w:pPr>
      <w:r w:rsidRPr="00CD094B">
        <w:t>Data object that extends the collaboration process. Only PIT business objects have data measures.</w:t>
      </w:r>
    </w:p>
    <w:p w14:paraId="288E7F94" w14:textId="77777777" w:rsidR="00CD094B" w:rsidRPr="00CD094B" w:rsidRDefault="00CD094B" w:rsidP="00CD094B">
      <w:pPr>
        <w:pStyle w:val="NoSpacing"/>
      </w:pPr>
    </w:p>
    <w:p w14:paraId="36E5BF26" w14:textId="77777777" w:rsidR="00CD094B" w:rsidRPr="00CD094B" w:rsidRDefault="00CD094B" w:rsidP="00CD094B">
      <w:pPr>
        <w:pStyle w:val="NoSpacing"/>
      </w:pPr>
      <w:r w:rsidRPr="00CD094B">
        <w:rPr>
          <w:b/>
          <w:bCs/>
        </w:rPr>
        <w:t>Data Inbound</w:t>
      </w:r>
    </w:p>
    <w:p w14:paraId="26E2E9DA" w14:textId="77777777" w:rsidR="00CD094B" w:rsidRDefault="00CD094B" w:rsidP="00CD094B">
      <w:pPr>
        <w:pStyle w:val="NoSpacing"/>
      </w:pPr>
      <w:r w:rsidRPr="00CD094B">
        <w:t>It is an interface, in which the data flows from an external system to the local system.</w:t>
      </w:r>
    </w:p>
    <w:p w14:paraId="375B116D" w14:textId="77777777" w:rsidR="00CD094B" w:rsidRPr="00CD094B" w:rsidRDefault="00CD094B" w:rsidP="00CD094B">
      <w:pPr>
        <w:pStyle w:val="NoSpacing"/>
      </w:pPr>
    </w:p>
    <w:p w14:paraId="6A3209E3" w14:textId="77777777" w:rsidR="00CD094B" w:rsidRPr="00CD094B" w:rsidRDefault="00CD094B" w:rsidP="00CD094B">
      <w:pPr>
        <w:pStyle w:val="NoSpacing"/>
      </w:pPr>
      <w:r w:rsidRPr="00CD094B">
        <w:rPr>
          <w:b/>
          <w:bCs/>
        </w:rPr>
        <w:t>Data Outbound</w:t>
      </w:r>
    </w:p>
    <w:p w14:paraId="1CB2446D" w14:textId="77777777" w:rsidR="00CD094B" w:rsidRDefault="00CD094B" w:rsidP="00CD094B">
      <w:pPr>
        <w:pStyle w:val="NoSpacing"/>
      </w:pPr>
      <w:r w:rsidRPr="00CD094B">
        <w:t>It is an interface, in which the data flows from a local system to a remote system.</w:t>
      </w:r>
    </w:p>
    <w:p w14:paraId="5C8A882B" w14:textId="77777777" w:rsidR="00CD094B" w:rsidRPr="00CD094B" w:rsidRDefault="00CD094B" w:rsidP="00CD094B">
      <w:pPr>
        <w:pStyle w:val="NoSpacing"/>
      </w:pPr>
    </w:p>
    <w:p w14:paraId="7DF7BFD8" w14:textId="77777777" w:rsidR="00CD094B" w:rsidRPr="00CD094B" w:rsidRDefault="00CD094B" w:rsidP="00CD094B">
      <w:pPr>
        <w:pStyle w:val="NoSpacing"/>
      </w:pPr>
      <w:r w:rsidRPr="00CD094B">
        <w:rPr>
          <w:b/>
          <w:bCs/>
        </w:rPr>
        <w:t>Direct Goods</w:t>
      </w:r>
    </w:p>
    <w:p w14:paraId="2487AECB" w14:textId="77777777" w:rsidR="00CD094B" w:rsidRDefault="00CD094B" w:rsidP="00CD094B">
      <w:pPr>
        <w:pStyle w:val="NoSpacing"/>
      </w:pPr>
      <w:r w:rsidRPr="00CD094B">
        <w:t>Goods purchased by a company that are used as direct inputs in the production of a higher value good.</w:t>
      </w:r>
    </w:p>
    <w:p w14:paraId="51110F04" w14:textId="77777777" w:rsidR="00CD094B" w:rsidRPr="00CD094B" w:rsidRDefault="00CD094B" w:rsidP="00CD094B">
      <w:pPr>
        <w:pStyle w:val="NoSpacing"/>
      </w:pPr>
    </w:p>
    <w:p w14:paraId="044955D3" w14:textId="77777777" w:rsidR="00CD094B" w:rsidRPr="00724762" w:rsidRDefault="00CD094B" w:rsidP="00CD094B">
      <w:pPr>
        <w:pStyle w:val="NoSpacing"/>
        <w:rPr>
          <w:lang w:val="pt-BR"/>
        </w:rPr>
      </w:pPr>
      <w:r w:rsidRPr="00724762">
        <w:rPr>
          <w:b/>
          <w:bCs/>
          <w:lang w:val="pt-BR"/>
        </w:rPr>
        <w:t>DO</w:t>
      </w:r>
    </w:p>
    <w:p w14:paraId="0C6E3C59" w14:textId="77777777" w:rsidR="00CD094B" w:rsidRPr="00724762" w:rsidRDefault="00CD094B" w:rsidP="00CD094B">
      <w:pPr>
        <w:pStyle w:val="NoSpacing"/>
        <w:rPr>
          <w:lang w:val="pt-BR"/>
        </w:rPr>
      </w:pPr>
      <w:proofErr w:type="spellStart"/>
      <w:r w:rsidRPr="00724762">
        <w:rPr>
          <w:lang w:val="pt-BR"/>
        </w:rPr>
        <w:t>Discrete</w:t>
      </w:r>
      <w:proofErr w:type="spellEnd"/>
      <w:r w:rsidRPr="00724762">
        <w:rPr>
          <w:lang w:val="pt-BR"/>
        </w:rPr>
        <w:t xml:space="preserve"> </w:t>
      </w:r>
      <w:proofErr w:type="spellStart"/>
      <w:r w:rsidRPr="00724762">
        <w:rPr>
          <w:lang w:val="pt-BR"/>
        </w:rPr>
        <w:t>Order</w:t>
      </w:r>
      <w:proofErr w:type="spellEnd"/>
      <w:r w:rsidRPr="00724762">
        <w:rPr>
          <w:lang w:val="pt-BR"/>
        </w:rPr>
        <w:t>.</w:t>
      </w:r>
    </w:p>
    <w:p w14:paraId="2F15471F" w14:textId="77503FB6" w:rsidR="00CD094B" w:rsidRPr="00724762" w:rsidRDefault="00CD094B" w:rsidP="00CD094B">
      <w:pPr>
        <w:pStyle w:val="Heading1"/>
        <w:rPr>
          <w:lang w:val="pt-BR"/>
        </w:rPr>
      </w:pPr>
      <w:bookmarkStart w:id="6" w:name="_Toc181612072"/>
      <w:r w:rsidRPr="00724762">
        <w:rPr>
          <w:lang w:val="pt-BR"/>
        </w:rPr>
        <w:t xml:space="preserve">E </w:t>
      </w:r>
      <w:proofErr w:type="spellStart"/>
      <w:r w:rsidRPr="00724762">
        <w:rPr>
          <w:lang w:val="pt-BR"/>
        </w:rPr>
        <w:t>to</w:t>
      </w:r>
      <w:proofErr w:type="spellEnd"/>
      <w:r w:rsidRPr="00724762">
        <w:rPr>
          <w:lang w:val="pt-BR"/>
        </w:rPr>
        <w:t xml:space="preserve"> </w:t>
      </w:r>
      <w:r w:rsidR="00C10356" w:rsidRPr="00724762">
        <w:rPr>
          <w:lang w:val="pt-BR"/>
        </w:rPr>
        <w:t>G</w:t>
      </w:r>
      <w:bookmarkEnd w:id="6"/>
    </w:p>
    <w:p w14:paraId="26B60F4D" w14:textId="77777777" w:rsidR="00C10356" w:rsidRPr="00724762" w:rsidRDefault="00C10356" w:rsidP="00C10356">
      <w:pPr>
        <w:pStyle w:val="NoSpacing"/>
        <w:rPr>
          <w:lang w:val="pt-BR"/>
        </w:rPr>
      </w:pPr>
      <w:r w:rsidRPr="00724762">
        <w:rPr>
          <w:b/>
          <w:bCs/>
          <w:lang w:val="pt-BR"/>
        </w:rPr>
        <w:t>E2NA</w:t>
      </w:r>
    </w:p>
    <w:p w14:paraId="3175C189" w14:textId="77777777" w:rsidR="00C10356" w:rsidRDefault="00C10356" w:rsidP="00C10356">
      <w:pPr>
        <w:pStyle w:val="NoSpacing"/>
      </w:pPr>
      <w:r w:rsidRPr="00C10356">
        <w:t>E2open Network Adaptor Internal E2open name used mostly by R&amp;D to refer to the E2open application that manages data transformation and interfaces between E2open software components. Also referred to as "Integration Platform" or "IP".</w:t>
      </w:r>
    </w:p>
    <w:p w14:paraId="647D8EE6" w14:textId="77777777" w:rsidR="00C10356" w:rsidRPr="00C10356" w:rsidRDefault="00C10356" w:rsidP="00C10356">
      <w:pPr>
        <w:pStyle w:val="NoSpacing"/>
      </w:pPr>
    </w:p>
    <w:p w14:paraId="0D8E5FF7" w14:textId="77777777" w:rsidR="00C10356" w:rsidRPr="00C10356" w:rsidRDefault="00C10356" w:rsidP="00C10356">
      <w:pPr>
        <w:pStyle w:val="NoSpacing"/>
      </w:pPr>
      <w:r w:rsidRPr="00C10356">
        <w:rPr>
          <w:b/>
          <w:bCs/>
        </w:rPr>
        <w:t>E2SC</w:t>
      </w:r>
    </w:p>
    <w:p w14:paraId="2A044D3D" w14:textId="77777777" w:rsidR="00C10356" w:rsidRDefault="00C10356" w:rsidP="00C10356">
      <w:pPr>
        <w:pStyle w:val="NoSpacing"/>
      </w:pPr>
      <w:r w:rsidRPr="00C10356">
        <w:t>E2open Supply Chain; Internal E2open name used mostly by R&amp;D to refer to the E2open Supply Chain Process Manager application.</w:t>
      </w:r>
    </w:p>
    <w:p w14:paraId="0E468224" w14:textId="77777777" w:rsidR="00C10356" w:rsidRPr="00C10356" w:rsidRDefault="00C10356" w:rsidP="00C10356">
      <w:pPr>
        <w:pStyle w:val="NoSpacing"/>
      </w:pPr>
    </w:p>
    <w:p w14:paraId="0213F415" w14:textId="77777777" w:rsidR="00C10356" w:rsidRPr="00C10356" w:rsidRDefault="00C10356" w:rsidP="00C10356">
      <w:pPr>
        <w:pStyle w:val="NoSpacing"/>
      </w:pPr>
      <w:r w:rsidRPr="00C10356">
        <w:rPr>
          <w:b/>
          <w:bCs/>
        </w:rPr>
        <w:t>Engineering Bill of Materials (</w:t>
      </w:r>
      <w:proofErr w:type="spellStart"/>
      <w:r w:rsidRPr="00C10356">
        <w:rPr>
          <w:b/>
          <w:bCs/>
        </w:rPr>
        <w:t>eBOM</w:t>
      </w:r>
      <w:proofErr w:type="spellEnd"/>
      <w:r w:rsidRPr="00C10356">
        <w:rPr>
          <w:b/>
          <w:bCs/>
        </w:rPr>
        <w:t>)</w:t>
      </w:r>
    </w:p>
    <w:p w14:paraId="528771B7" w14:textId="77777777" w:rsidR="00C10356" w:rsidRDefault="00C10356" w:rsidP="00C10356">
      <w:pPr>
        <w:pStyle w:val="NoSpacing"/>
      </w:pPr>
      <w:r w:rsidRPr="00C10356">
        <w:t>The engineering BOM (</w:t>
      </w:r>
      <w:proofErr w:type="spellStart"/>
      <w:r w:rsidRPr="00C10356">
        <w:t>eBOM</w:t>
      </w:r>
      <w:proofErr w:type="spellEnd"/>
      <w:r w:rsidRPr="00C10356">
        <w:t>) is developed during the product design phase and is often based on Computer-Aided Design (CAD) or Electronic Design Automation (EDA) tools.</w:t>
      </w:r>
    </w:p>
    <w:p w14:paraId="5FF17665" w14:textId="77777777" w:rsidR="00C10356" w:rsidRPr="00C10356" w:rsidRDefault="00C10356" w:rsidP="00C10356">
      <w:pPr>
        <w:pStyle w:val="NoSpacing"/>
      </w:pPr>
    </w:p>
    <w:p w14:paraId="31225A24" w14:textId="77777777" w:rsidR="00C10356" w:rsidRPr="00C10356" w:rsidRDefault="00C10356" w:rsidP="00C10356">
      <w:pPr>
        <w:pStyle w:val="NoSpacing"/>
      </w:pPr>
      <w:r w:rsidRPr="00C10356">
        <w:rPr>
          <w:b/>
          <w:bCs/>
        </w:rPr>
        <w:t>Evaluated Commit</w:t>
      </w:r>
    </w:p>
    <w:p w14:paraId="0DE8EDB3" w14:textId="77777777" w:rsidR="00C10356" w:rsidRDefault="00C10356" w:rsidP="00C10356">
      <w:pPr>
        <w:pStyle w:val="NoSpacing"/>
      </w:pPr>
      <w:r w:rsidRPr="00C10356">
        <w:t>Customer's opinion of the Suppliers commit capability to the current Forecast.</w:t>
      </w:r>
    </w:p>
    <w:p w14:paraId="43806A5D" w14:textId="77777777" w:rsidR="00C10356" w:rsidRPr="00C10356" w:rsidRDefault="00C10356" w:rsidP="00C10356">
      <w:pPr>
        <w:pStyle w:val="NoSpacing"/>
      </w:pPr>
    </w:p>
    <w:p w14:paraId="3BF39E9B" w14:textId="77777777" w:rsidR="00C10356" w:rsidRPr="00C10356" w:rsidRDefault="00C10356" w:rsidP="00C10356">
      <w:pPr>
        <w:pStyle w:val="NoSpacing"/>
      </w:pPr>
      <w:r w:rsidRPr="00C10356">
        <w:rPr>
          <w:b/>
          <w:bCs/>
        </w:rPr>
        <w:t>Finished Goods</w:t>
      </w:r>
    </w:p>
    <w:p w14:paraId="0C186B17" w14:textId="77777777" w:rsidR="00C10356" w:rsidRDefault="00C10356" w:rsidP="00C10356">
      <w:pPr>
        <w:pStyle w:val="NoSpacing"/>
      </w:pPr>
      <w:r w:rsidRPr="00C10356">
        <w:t>Goods that have completed the manufacturing process but have not yet been sold or distributed to the end user.</w:t>
      </w:r>
    </w:p>
    <w:p w14:paraId="530CFC50" w14:textId="77777777" w:rsidR="00C10356" w:rsidRPr="00C10356" w:rsidRDefault="00C10356" w:rsidP="00C10356">
      <w:pPr>
        <w:pStyle w:val="NoSpacing"/>
      </w:pPr>
    </w:p>
    <w:p w14:paraId="1FD10F79" w14:textId="77777777" w:rsidR="00C10356" w:rsidRPr="00C10356" w:rsidRDefault="00C10356" w:rsidP="00C10356">
      <w:pPr>
        <w:pStyle w:val="NoSpacing"/>
      </w:pPr>
      <w:r w:rsidRPr="00C10356">
        <w:rPr>
          <w:b/>
          <w:bCs/>
        </w:rPr>
        <w:t>Forecast</w:t>
      </w:r>
    </w:p>
    <w:p w14:paraId="324B5EB0" w14:textId="77777777" w:rsidR="00C10356" w:rsidRPr="00C10356" w:rsidRDefault="00C10356" w:rsidP="00C10356">
      <w:pPr>
        <w:pStyle w:val="NoSpacing"/>
      </w:pPr>
      <w:r w:rsidRPr="00C10356">
        <w:t xml:space="preserve">Planned sales </w:t>
      </w:r>
      <w:proofErr w:type="gramStart"/>
      <w:r w:rsidRPr="00C10356">
        <w:t>volume;</w:t>
      </w:r>
      <w:proofErr w:type="gramEnd"/>
      <w:r w:rsidRPr="00C10356">
        <w:t xml:space="preserve"> prediction of a customer’s demand.</w:t>
      </w:r>
    </w:p>
    <w:p w14:paraId="107C5597" w14:textId="77777777" w:rsidR="00C10356" w:rsidRPr="00C10356" w:rsidRDefault="00C10356" w:rsidP="00C10356">
      <w:pPr>
        <w:pStyle w:val="NoSpacing"/>
      </w:pPr>
      <w:r w:rsidRPr="00C10356">
        <w:rPr>
          <w:b/>
          <w:bCs/>
        </w:rPr>
        <w:lastRenderedPageBreak/>
        <w:t>FM</w:t>
      </w:r>
    </w:p>
    <w:p w14:paraId="0CEC388E" w14:textId="77777777" w:rsidR="00C10356" w:rsidRDefault="00C10356" w:rsidP="00C10356">
      <w:pPr>
        <w:pStyle w:val="NoSpacing"/>
      </w:pPr>
      <w:r w:rsidRPr="00C10356">
        <w:t>Forecast Module.</w:t>
      </w:r>
    </w:p>
    <w:p w14:paraId="71F7CC6F" w14:textId="77777777" w:rsidR="00C10356" w:rsidRPr="00C10356" w:rsidRDefault="00C10356" w:rsidP="00C10356">
      <w:pPr>
        <w:pStyle w:val="NoSpacing"/>
      </w:pPr>
    </w:p>
    <w:p w14:paraId="5D4269FD" w14:textId="77777777" w:rsidR="00C10356" w:rsidRPr="00C10356" w:rsidRDefault="00C10356" w:rsidP="00C10356">
      <w:pPr>
        <w:pStyle w:val="NoSpacing"/>
      </w:pPr>
      <w:r w:rsidRPr="00C10356">
        <w:rPr>
          <w:b/>
          <w:bCs/>
        </w:rPr>
        <w:t>Generic Application Process (GAP)</w:t>
      </w:r>
    </w:p>
    <w:p w14:paraId="57E8F6E9" w14:textId="77777777" w:rsidR="00C10356" w:rsidRDefault="00C10356" w:rsidP="00C10356">
      <w:pPr>
        <w:pStyle w:val="NoSpacing"/>
      </w:pPr>
      <w:r w:rsidRPr="00C10356">
        <w:t>The SCPM Generic Application Process (GAP) is a process for tailoring a deployed SCPM model. Hubs perform this tailoring to implement specific solutions.</w:t>
      </w:r>
    </w:p>
    <w:p w14:paraId="7861BDB9" w14:textId="014AC0AE" w:rsidR="00C10356" w:rsidRDefault="00C10356" w:rsidP="00C10356">
      <w:pPr>
        <w:pStyle w:val="Heading1"/>
      </w:pPr>
      <w:bookmarkStart w:id="7" w:name="_Toc181612073"/>
      <w:r>
        <w:t xml:space="preserve">I to </w:t>
      </w:r>
      <w:r w:rsidR="00294872">
        <w:t>K</w:t>
      </w:r>
      <w:bookmarkEnd w:id="7"/>
    </w:p>
    <w:p w14:paraId="6E6D8646" w14:textId="77777777" w:rsidR="00294872" w:rsidRPr="00294872" w:rsidRDefault="00294872" w:rsidP="00294872">
      <w:pPr>
        <w:pStyle w:val="NoSpacing"/>
      </w:pPr>
      <w:r w:rsidRPr="00294872">
        <w:rPr>
          <w:b/>
          <w:bCs/>
        </w:rPr>
        <w:t>Indirect Goods</w:t>
      </w:r>
    </w:p>
    <w:p w14:paraId="7AC52F3A" w14:textId="77777777" w:rsidR="00294872" w:rsidRDefault="00294872" w:rsidP="00294872">
      <w:pPr>
        <w:pStyle w:val="NoSpacing"/>
      </w:pPr>
      <w:r w:rsidRPr="00294872">
        <w:t>Goods purchased by a company but not directly used in the production of a higher value good.</w:t>
      </w:r>
    </w:p>
    <w:p w14:paraId="771A51D9" w14:textId="77777777" w:rsidR="00294872" w:rsidRPr="00294872" w:rsidRDefault="00294872" w:rsidP="00294872">
      <w:pPr>
        <w:pStyle w:val="NoSpacing"/>
      </w:pPr>
    </w:p>
    <w:p w14:paraId="79B1B163" w14:textId="77777777" w:rsidR="00294872" w:rsidRPr="00294872" w:rsidRDefault="00294872" w:rsidP="00294872">
      <w:pPr>
        <w:pStyle w:val="NoSpacing"/>
      </w:pPr>
      <w:r w:rsidRPr="00294872">
        <w:rPr>
          <w:b/>
          <w:bCs/>
        </w:rPr>
        <w:t>Invoice</w:t>
      </w:r>
    </w:p>
    <w:p w14:paraId="30EF23C5" w14:textId="77777777" w:rsidR="00294872" w:rsidRDefault="00294872" w:rsidP="00294872">
      <w:pPr>
        <w:pStyle w:val="NoSpacing"/>
      </w:pPr>
      <w:r w:rsidRPr="00294872">
        <w:t>An itemized list of shipped goods, usually specifying the price and terms of sale.</w:t>
      </w:r>
    </w:p>
    <w:p w14:paraId="1C6499AD" w14:textId="77777777" w:rsidR="00294872" w:rsidRPr="00294872" w:rsidRDefault="00294872" w:rsidP="00294872">
      <w:pPr>
        <w:pStyle w:val="NoSpacing"/>
      </w:pPr>
    </w:p>
    <w:p w14:paraId="613BF955" w14:textId="77777777" w:rsidR="00294872" w:rsidRPr="00294872" w:rsidRDefault="00294872" w:rsidP="00294872">
      <w:pPr>
        <w:pStyle w:val="NoSpacing"/>
      </w:pPr>
      <w:r w:rsidRPr="00294872">
        <w:rPr>
          <w:b/>
          <w:bCs/>
        </w:rPr>
        <w:t>Item</w:t>
      </w:r>
    </w:p>
    <w:p w14:paraId="54D917A1" w14:textId="77777777" w:rsidR="00294872" w:rsidRDefault="00294872" w:rsidP="00294872">
      <w:pPr>
        <w:pStyle w:val="NoSpacing"/>
      </w:pPr>
      <w:r w:rsidRPr="00294872">
        <w:t>The item for which the sales forecast is published, e.g., Glass Part 123.</w:t>
      </w:r>
    </w:p>
    <w:p w14:paraId="6B09205D" w14:textId="77777777" w:rsidR="00294872" w:rsidRPr="00294872" w:rsidRDefault="00294872" w:rsidP="00294872">
      <w:pPr>
        <w:pStyle w:val="NoSpacing"/>
      </w:pPr>
    </w:p>
    <w:p w14:paraId="276C6EF4" w14:textId="77777777" w:rsidR="00294872" w:rsidRPr="00294872" w:rsidRDefault="00294872" w:rsidP="00294872">
      <w:pPr>
        <w:pStyle w:val="NoSpacing"/>
      </w:pPr>
      <w:r w:rsidRPr="00294872">
        <w:rPr>
          <w:b/>
          <w:bCs/>
        </w:rPr>
        <w:t>Item Collaboration</w:t>
      </w:r>
    </w:p>
    <w:p w14:paraId="05E95CF6" w14:textId="77777777" w:rsidR="00294872" w:rsidRDefault="00294872" w:rsidP="00294872">
      <w:pPr>
        <w:pStyle w:val="NoSpacing"/>
      </w:pPr>
      <w:r w:rsidRPr="00294872">
        <w:t>A collaboration that contains forecasting information about a [customer-supplier-customer item-supplier item-customer site] combination.</w:t>
      </w:r>
    </w:p>
    <w:p w14:paraId="19F21214" w14:textId="77777777" w:rsidR="00294872" w:rsidRPr="00294872" w:rsidRDefault="00294872" w:rsidP="00294872">
      <w:pPr>
        <w:pStyle w:val="NoSpacing"/>
      </w:pPr>
    </w:p>
    <w:p w14:paraId="64A0066F" w14:textId="77777777" w:rsidR="00294872" w:rsidRPr="00294872" w:rsidRDefault="00294872" w:rsidP="00294872">
      <w:pPr>
        <w:pStyle w:val="NoSpacing"/>
      </w:pPr>
      <w:r w:rsidRPr="00294872">
        <w:rPr>
          <w:b/>
          <w:bCs/>
        </w:rPr>
        <w:t>Item Mapping</w:t>
      </w:r>
    </w:p>
    <w:p w14:paraId="6A23AB96" w14:textId="77777777" w:rsidR="00294872" w:rsidRDefault="00294872" w:rsidP="00294872">
      <w:pPr>
        <w:pStyle w:val="NoSpacing"/>
      </w:pPr>
      <w:r w:rsidRPr="00294872">
        <w:t>The mapping between a customer item in a customer domain and a supplier item in a supplier domain.</w:t>
      </w:r>
    </w:p>
    <w:p w14:paraId="47FF3E11" w14:textId="77777777" w:rsidR="00294872" w:rsidRPr="00294872" w:rsidRDefault="00294872" w:rsidP="00294872">
      <w:pPr>
        <w:pStyle w:val="NoSpacing"/>
      </w:pPr>
    </w:p>
    <w:p w14:paraId="757A7C78" w14:textId="77777777" w:rsidR="00294872" w:rsidRPr="00294872" w:rsidRDefault="00294872" w:rsidP="00294872">
      <w:pPr>
        <w:pStyle w:val="NoSpacing"/>
      </w:pPr>
      <w:r w:rsidRPr="00294872">
        <w:rPr>
          <w:b/>
          <w:bCs/>
        </w:rPr>
        <w:t>JIT</w:t>
      </w:r>
    </w:p>
    <w:p w14:paraId="770605C5" w14:textId="77777777" w:rsidR="00294872" w:rsidRDefault="00294872" w:rsidP="00294872">
      <w:pPr>
        <w:pStyle w:val="NoSpacing"/>
      </w:pPr>
      <w:r w:rsidRPr="00294872">
        <w:t>Just in time. A business strategy for inventory management that reduces in-process inventory and associated carrying costs by monitoring signals that indicate when and how much inventory is required at points in the manufacturing process.</w:t>
      </w:r>
    </w:p>
    <w:p w14:paraId="739DDF9F" w14:textId="77777777" w:rsidR="00294872" w:rsidRPr="00294872" w:rsidRDefault="00294872" w:rsidP="00294872">
      <w:pPr>
        <w:pStyle w:val="NoSpacing"/>
      </w:pPr>
    </w:p>
    <w:p w14:paraId="3D185246" w14:textId="77777777" w:rsidR="00294872" w:rsidRPr="00294872" w:rsidRDefault="00294872" w:rsidP="00294872">
      <w:pPr>
        <w:pStyle w:val="NoSpacing"/>
      </w:pPr>
      <w:r w:rsidRPr="00294872">
        <w:rPr>
          <w:b/>
          <w:bCs/>
        </w:rPr>
        <w:t>KPI</w:t>
      </w:r>
    </w:p>
    <w:p w14:paraId="69191D12" w14:textId="77777777" w:rsidR="00294872" w:rsidRDefault="00294872" w:rsidP="00294872">
      <w:pPr>
        <w:pStyle w:val="NoSpacing"/>
      </w:pPr>
      <w:r w:rsidRPr="00294872">
        <w:t xml:space="preserve">Key Performance </w:t>
      </w:r>
      <w:proofErr w:type="gramStart"/>
      <w:r w:rsidRPr="00294872">
        <w:t>Indicator;</w:t>
      </w:r>
      <w:proofErr w:type="gramEnd"/>
      <w:r w:rsidRPr="00294872">
        <w:t xml:space="preserve"> Key business statistics such as number of new orders, cash collection efficiency, and return on investment (ROI), which measure a firm's performance in critical areas. KPIs show the progress (or lack of it) toward realizing the firm's objectives or strategic plans by monitoring activities which (if not properly performed) would likely cause severe losses or outright failure.</w:t>
      </w:r>
    </w:p>
    <w:p w14:paraId="09FEF72D" w14:textId="25D6DEA8" w:rsidR="00294872" w:rsidRDefault="00294872" w:rsidP="00294872">
      <w:pPr>
        <w:pStyle w:val="Heading1"/>
      </w:pPr>
      <w:bookmarkStart w:id="8" w:name="_Toc181612074"/>
      <w:r>
        <w:lastRenderedPageBreak/>
        <w:t xml:space="preserve">M to </w:t>
      </w:r>
      <w:r w:rsidR="006966BD">
        <w:t>P</w:t>
      </w:r>
      <w:bookmarkEnd w:id="8"/>
    </w:p>
    <w:p w14:paraId="23FACD50" w14:textId="77777777" w:rsidR="006966BD" w:rsidRPr="006966BD" w:rsidRDefault="006966BD" w:rsidP="006966BD">
      <w:pPr>
        <w:pStyle w:val="NoSpacing"/>
      </w:pPr>
      <w:r w:rsidRPr="006966BD">
        <w:rPr>
          <w:b/>
          <w:bCs/>
        </w:rPr>
        <w:t>Modeling</w:t>
      </w:r>
    </w:p>
    <w:p w14:paraId="67A33BF8" w14:textId="77777777" w:rsidR="006966BD" w:rsidRDefault="006966BD" w:rsidP="006966BD">
      <w:pPr>
        <w:pStyle w:val="NoSpacing"/>
      </w:pPr>
      <w:r w:rsidRPr="006966BD">
        <w:t>Modeling is the process of understanding the customer's business processes, understanding E2open's products, and constructing the logic and calculations which allow the customer to efficiently conduct their collaborative business activities using our products.</w:t>
      </w:r>
    </w:p>
    <w:p w14:paraId="6F03C15F" w14:textId="77777777" w:rsidR="006966BD" w:rsidRPr="006966BD" w:rsidRDefault="006966BD" w:rsidP="006966BD">
      <w:pPr>
        <w:pStyle w:val="NoSpacing"/>
      </w:pPr>
    </w:p>
    <w:p w14:paraId="7C4084FD" w14:textId="77777777" w:rsidR="006966BD" w:rsidRPr="006966BD" w:rsidRDefault="006966BD" w:rsidP="006966BD">
      <w:pPr>
        <w:pStyle w:val="NoSpacing"/>
      </w:pPr>
      <w:r w:rsidRPr="006966BD">
        <w:rPr>
          <w:b/>
          <w:bCs/>
        </w:rPr>
        <w:t>Manufacture</w:t>
      </w:r>
    </w:p>
    <w:p w14:paraId="523ACD54" w14:textId="77777777" w:rsidR="006966BD" w:rsidRDefault="006966BD" w:rsidP="006966BD">
      <w:pPr>
        <w:pStyle w:val="NoSpacing"/>
      </w:pPr>
      <w:r w:rsidRPr="006966BD">
        <w:t>Entity that makes a good through a process involving raw materials, components, or assemblies, usually on a large scale with different operations divided among different workers.</w:t>
      </w:r>
    </w:p>
    <w:p w14:paraId="68A4A9DB" w14:textId="77777777" w:rsidR="006966BD" w:rsidRPr="006966BD" w:rsidRDefault="006966BD" w:rsidP="006966BD">
      <w:pPr>
        <w:pStyle w:val="NoSpacing"/>
      </w:pPr>
    </w:p>
    <w:p w14:paraId="34E3ED40" w14:textId="77777777" w:rsidR="006966BD" w:rsidRPr="006966BD" w:rsidRDefault="006966BD" w:rsidP="006966BD">
      <w:pPr>
        <w:pStyle w:val="NoSpacing"/>
      </w:pPr>
      <w:r w:rsidRPr="006966BD">
        <w:rPr>
          <w:b/>
          <w:bCs/>
        </w:rPr>
        <w:t>Manufacturing Bill of Materials (</w:t>
      </w:r>
      <w:proofErr w:type="spellStart"/>
      <w:r w:rsidRPr="006966BD">
        <w:rPr>
          <w:b/>
          <w:bCs/>
        </w:rPr>
        <w:t>mBOM</w:t>
      </w:r>
      <w:proofErr w:type="spellEnd"/>
      <w:r w:rsidRPr="006966BD">
        <w:rPr>
          <w:b/>
          <w:bCs/>
        </w:rPr>
        <w:t>)</w:t>
      </w:r>
    </w:p>
    <w:p w14:paraId="27119302" w14:textId="77777777" w:rsidR="006966BD" w:rsidRDefault="006966BD" w:rsidP="006966BD">
      <w:pPr>
        <w:pStyle w:val="NoSpacing"/>
      </w:pPr>
      <w:r w:rsidRPr="006966BD">
        <w:t>The manufacturing BOM (</w:t>
      </w:r>
      <w:proofErr w:type="spellStart"/>
      <w:r w:rsidRPr="006966BD">
        <w:t>mBOM</w:t>
      </w:r>
      <w:proofErr w:type="spellEnd"/>
      <w:r w:rsidRPr="006966BD">
        <w:t xml:space="preserve">) is employed when a business needs to show all the parts and assemblies required to build a finished product. Parts that require processing prior to assembly must also be included in the </w:t>
      </w:r>
      <w:proofErr w:type="spellStart"/>
      <w:r w:rsidRPr="006966BD">
        <w:t>mBOM</w:t>
      </w:r>
      <w:proofErr w:type="spellEnd"/>
      <w:r w:rsidRPr="006966BD">
        <w:t>.</w:t>
      </w:r>
    </w:p>
    <w:p w14:paraId="159B4E47" w14:textId="77777777" w:rsidR="006966BD" w:rsidRPr="006966BD" w:rsidRDefault="006966BD" w:rsidP="006966BD">
      <w:pPr>
        <w:pStyle w:val="NoSpacing"/>
      </w:pPr>
    </w:p>
    <w:p w14:paraId="684176A3" w14:textId="77777777" w:rsidR="006966BD" w:rsidRPr="006966BD" w:rsidRDefault="006966BD" w:rsidP="006966BD">
      <w:pPr>
        <w:pStyle w:val="NoSpacing"/>
      </w:pPr>
      <w:r w:rsidRPr="006966BD">
        <w:rPr>
          <w:b/>
          <w:bCs/>
        </w:rPr>
        <w:t>Master Data</w:t>
      </w:r>
    </w:p>
    <w:p w14:paraId="32712CEC" w14:textId="77777777" w:rsidR="006966BD" w:rsidRDefault="006966BD" w:rsidP="006966BD">
      <w:pPr>
        <w:pStyle w:val="NoSpacing"/>
      </w:pPr>
      <w:r w:rsidRPr="006966BD">
        <w:t>Key business data about customers, products, suppliers, sites, etc.</w:t>
      </w:r>
    </w:p>
    <w:p w14:paraId="3D0D2A34" w14:textId="77777777" w:rsidR="006966BD" w:rsidRPr="006966BD" w:rsidRDefault="006966BD" w:rsidP="006966BD">
      <w:pPr>
        <w:pStyle w:val="NoSpacing"/>
      </w:pPr>
    </w:p>
    <w:p w14:paraId="1BA7AE37" w14:textId="77777777" w:rsidR="00724762" w:rsidRPr="00724762" w:rsidRDefault="006966BD" w:rsidP="006966BD">
      <w:pPr>
        <w:pStyle w:val="NoSpacing"/>
        <w:rPr>
          <w:b/>
          <w:bCs/>
        </w:rPr>
      </w:pPr>
      <w:r w:rsidRPr="006966BD">
        <w:rPr>
          <w:b/>
          <w:bCs/>
        </w:rPr>
        <w:t>MCV</w:t>
      </w:r>
      <w:r w:rsidR="00724762">
        <w:t xml:space="preserve"> </w:t>
      </w:r>
      <w:r w:rsidR="00724762" w:rsidRPr="00724762">
        <w:rPr>
          <w:b/>
          <w:bCs/>
        </w:rPr>
        <w:t>(</w:t>
      </w:r>
      <w:r w:rsidRPr="00724762">
        <w:rPr>
          <w:b/>
          <w:bCs/>
        </w:rPr>
        <w:t>Multi-collaboration View</w:t>
      </w:r>
      <w:r w:rsidR="00724762" w:rsidRPr="00724762">
        <w:rPr>
          <w:b/>
          <w:bCs/>
        </w:rPr>
        <w:t>)</w:t>
      </w:r>
    </w:p>
    <w:p w14:paraId="1F596963" w14:textId="2F1D8C9A" w:rsidR="006966BD" w:rsidRDefault="006966BD" w:rsidP="006966BD">
      <w:pPr>
        <w:pStyle w:val="NoSpacing"/>
      </w:pPr>
      <w:r w:rsidRPr="006966BD">
        <w:t>This term refers to a screen view in the SCPM UI, that enables the user to retrieve, view, and update data across collaborations for one or more customers, suppliers, sites, and items.</w:t>
      </w:r>
    </w:p>
    <w:p w14:paraId="7C1CA1DA" w14:textId="77777777" w:rsidR="006966BD" w:rsidRDefault="006966BD" w:rsidP="006966BD">
      <w:pPr>
        <w:pStyle w:val="NoSpacing"/>
      </w:pPr>
    </w:p>
    <w:p w14:paraId="57EA3CA4" w14:textId="1350C51E" w:rsidR="003928D2" w:rsidRDefault="003928D2" w:rsidP="006966BD">
      <w:pPr>
        <w:pStyle w:val="NoSpacing"/>
        <w:rPr>
          <w:b/>
          <w:bCs/>
        </w:rPr>
      </w:pPr>
      <w:r w:rsidRPr="00381D37">
        <w:rPr>
          <w:b/>
          <w:bCs/>
        </w:rPr>
        <w:t>MPID</w:t>
      </w:r>
      <w:r w:rsidR="00CA660A">
        <w:rPr>
          <w:b/>
          <w:bCs/>
        </w:rPr>
        <w:t xml:space="preserve"> (Market Place Identifier)</w:t>
      </w:r>
    </w:p>
    <w:p w14:paraId="395E03C1" w14:textId="253F606D" w:rsidR="003928D2" w:rsidRDefault="00D95913" w:rsidP="006966BD">
      <w:pPr>
        <w:pStyle w:val="NoSpacing"/>
      </w:pPr>
      <w:r>
        <w:t xml:space="preserve">This is a unique number assigned to organizations </w:t>
      </w:r>
      <w:r w:rsidR="00645C84">
        <w:t>with accounts in</w:t>
      </w:r>
      <w:r>
        <w:t xml:space="preserve"> Exostar’s Managed Access Gateway (MAG).</w:t>
      </w:r>
      <w:r w:rsidR="00645C84">
        <w:t xml:space="preserve"> This ensures </w:t>
      </w:r>
      <w:r w:rsidR="00EF48E1">
        <w:t xml:space="preserve">Suppliers are routed </w:t>
      </w:r>
      <w:proofErr w:type="gramStart"/>
      <w:r w:rsidR="00EF48E1">
        <w:t>to</w:t>
      </w:r>
      <w:proofErr w:type="gramEnd"/>
      <w:r w:rsidR="00EF48E1">
        <w:t xml:space="preserve"> correctly.</w:t>
      </w:r>
    </w:p>
    <w:p w14:paraId="4C68372E" w14:textId="77777777" w:rsidR="003928D2" w:rsidRPr="006966BD" w:rsidRDefault="003928D2" w:rsidP="006966BD">
      <w:pPr>
        <w:pStyle w:val="NoSpacing"/>
      </w:pPr>
    </w:p>
    <w:p w14:paraId="442CCA2A" w14:textId="77777777" w:rsidR="006966BD" w:rsidRPr="006966BD" w:rsidRDefault="006966BD" w:rsidP="006966BD">
      <w:pPr>
        <w:pStyle w:val="NoSpacing"/>
      </w:pPr>
      <w:r w:rsidRPr="006966BD">
        <w:rPr>
          <w:b/>
          <w:bCs/>
        </w:rPr>
        <w:t>Multi-Level BOM</w:t>
      </w:r>
    </w:p>
    <w:p w14:paraId="055486E0" w14:textId="77777777" w:rsidR="006966BD" w:rsidRDefault="006966BD" w:rsidP="006966BD">
      <w:pPr>
        <w:pStyle w:val="NoSpacing"/>
      </w:pPr>
      <w:r w:rsidRPr="006966BD">
        <w:t>A multi-level BOM tends to be used for more complex constructions and thereby includes subassemblies, often broken down into further levels of subassemblies. In this document, each item number (either a raw material or labor) must associate with a parent item, except at the top-most level.</w:t>
      </w:r>
    </w:p>
    <w:p w14:paraId="74A39749" w14:textId="77777777" w:rsidR="006966BD" w:rsidRPr="006966BD" w:rsidRDefault="006966BD" w:rsidP="006966BD">
      <w:pPr>
        <w:pStyle w:val="NoSpacing"/>
      </w:pPr>
    </w:p>
    <w:p w14:paraId="16C6FC25" w14:textId="77777777" w:rsidR="006966BD" w:rsidRPr="006966BD" w:rsidRDefault="006966BD" w:rsidP="006966BD">
      <w:pPr>
        <w:pStyle w:val="NoSpacing"/>
      </w:pPr>
      <w:r w:rsidRPr="006966BD">
        <w:rPr>
          <w:b/>
          <w:bCs/>
        </w:rPr>
        <w:t>ODM</w:t>
      </w:r>
    </w:p>
    <w:p w14:paraId="6AC3D6D4" w14:textId="77777777" w:rsidR="006966BD" w:rsidRDefault="006966BD" w:rsidP="006966BD">
      <w:pPr>
        <w:pStyle w:val="NoSpacing"/>
      </w:pPr>
      <w:r w:rsidRPr="006966BD">
        <w:t>Original Design Manufacturer.</w:t>
      </w:r>
    </w:p>
    <w:p w14:paraId="04CEC54D" w14:textId="77777777" w:rsidR="006966BD" w:rsidRPr="006966BD" w:rsidRDefault="006966BD" w:rsidP="006966BD">
      <w:pPr>
        <w:pStyle w:val="NoSpacing"/>
      </w:pPr>
    </w:p>
    <w:p w14:paraId="7615767A" w14:textId="77777777" w:rsidR="006966BD" w:rsidRPr="006966BD" w:rsidRDefault="006966BD" w:rsidP="006966BD">
      <w:pPr>
        <w:pStyle w:val="NoSpacing"/>
      </w:pPr>
      <w:r w:rsidRPr="006966BD">
        <w:rPr>
          <w:b/>
          <w:bCs/>
        </w:rPr>
        <w:t>Order Collaboration (OC)</w:t>
      </w:r>
    </w:p>
    <w:p w14:paraId="306F2301" w14:textId="77777777" w:rsidR="006966BD" w:rsidRDefault="006966BD" w:rsidP="006966BD">
      <w:pPr>
        <w:pStyle w:val="NoSpacing"/>
      </w:pPr>
      <w:r w:rsidRPr="006966BD">
        <w:t>Also known as Order Execution (EXE) or Order Management (OM). Part of SCPM that handles Orders, ASNs, Receipts, Invoices, Pulls, etc.</w:t>
      </w:r>
    </w:p>
    <w:p w14:paraId="76816F67" w14:textId="77777777" w:rsidR="006966BD" w:rsidRPr="006966BD" w:rsidRDefault="006966BD" w:rsidP="006966BD">
      <w:pPr>
        <w:pStyle w:val="NoSpacing"/>
      </w:pPr>
    </w:p>
    <w:p w14:paraId="329E9A6E" w14:textId="77777777" w:rsidR="006966BD" w:rsidRPr="006966BD" w:rsidRDefault="006966BD" w:rsidP="006966BD">
      <w:pPr>
        <w:pStyle w:val="NoSpacing"/>
      </w:pPr>
      <w:r w:rsidRPr="006966BD">
        <w:rPr>
          <w:b/>
          <w:bCs/>
        </w:rPr>
        <w:t>PIT</w:t>
      </w:r>
    </w:p>
    <w:p w14:paraId="0997493A" w14:textId="77777777" w:rsidR="006966BD" w:rsidRDefault="006966BD" w:rsidP="006966BD">
      <w:pPr>
        <w:pStyle w:val="NoSpacing"/>
      </w:pPr>
      <w:r w:rsidRPr="006966BD">
        <w:lastRenderedPageBreak/>
        <w:t>Point in time; A value that represents a data measure at a specific point in time for a specific Collab.</w:t>
      </w:r>
    </w:p>
    <w:p w14:paraId="14B7AB47" w14:textId="77777777" w:rsidR="006966BD" w:rsidRPr="006966BD" w:rsidRDefault="006966BD" w:rsidP="006966BD">
      <w:pPr>
        <w:pStyle w:val="NoSpacing"/>
      </w:pPr>
    </w:p>
    <w:p w14:paraId="0BE0F2B1" w14:textId="77777777" w:rsidR="006966BD" w:rsidRPr="006966BD" w:rsidRDefault="006966BD" w:rsidP="006966BD">
      <w:pPr>
        <w:pStyle w:val="NoSpacing"/>
      </w:pPr>
      <w:r w:rsidRPr="006966BD">
        <w:rPr>
          <w:b/>
          <w:bCs/>
        </w:rPr>
        <w:t>PLM</w:t>
      </w:r>
    </w:p>
    <w:p w14:paraId="4FCB21C1" w14:textId="77777777" w:rsidR="006966BD" w:rsidRDefault="006966BD" w:rsidP="006966BD">
      <w:pPr>
        <w:pStyle w:val="NoSpacing"/>
      </w:pPr>
      <w:r w:rsidRPr="006966BD">
        <w:t>Product Lifecycle Management; Tracking a specific product or service through the successive stages of its life cycle. The stages in the average product life cycle include development, introduction, growth, maturity and decline.</w:t>
      </w:r>
    </w:p>
    <w:p w14:paraId="5E430BF7" w14:textId="77777777" w:rsidR="006966BD" w:rsidRPr="006966BD" w:rsidRDefault="006966BD" w:rsidP="006966BD">
      <w:pPr>
        <w:pStyle w:val="NoSpacing"/>
      </w:pPr>
    </w:p>
    <w:p w14:paraId="3EDABE75" w14:textId="77777777" w:rsidR="006966BD" w:rsidRPr="006966BD" w:rsidRDefault="006966BD" w:rsidP="006966BD">
      <w:pPr>
        <w:pStyle w:val="NoSpacing"/>
      </w:pPr>
      <w:r w:rsidRPr="006966BD">
        <w:rPr>
          <w:b/>
          <w:bCs/>
        </w:rPr>
        <w:t>Procurement Collaboration (PC)</w:t>
      </w:r>
    </w:p>
    <w:p w14:paraId="68C96412" w14:textId="77777777" w:rsidR="006966BD" w:rsidRDefault="006966BD" w:rsidP="006966BD">
      <w:pPr>
        <w:pStyle w:val="NoSpacing"/>
      </w:pPr>
      <w:r w:rsidRPr="006966BD">
        <w:t>Also known as Forecast Management (FM). Part of SCPM that handles Forecasts, Collabs, etc.</w:t>
      </w:r>
    </w:p>
    <w:p w14:paraId="1E234CEC" w14:textId="77777777" w:rsidR="006966BD" w:rsidRPr="006966BD" w:rsidRDefault="006966BD" w:rsidP="006966BD">
      <w:pPr>
        <w:pStyle w:val="NoSpacing"/>
      </w:pPr>
    </w:p>
    <w:p w14:paraId="1110F104" w14:textId="77777777" w:rsidR="006966BD" w:rsidRPr="006966BD" w:rsidRDefault="006966BD" w:rsidP="006966BD">
      <w:pPr>
        <w:pStyle w:val="NoSpacing"/>
      </w:pPr>
      <w:r w:rsidRPr="006966BD">
        <w:rPr>
          <w:b/>
          <w:bCs/>
        </w:rPr>
        <w:t>Production BOM</w:t>
      </w:r>
    </w:p>
    <w:p w14:paraId="51FADE33" w14:textId="77777777" w:rsidR="006966BD" w:rsidRDefault="006966BD" w:rsidP="006966BD">
      <w:pPr>
        <w:pStyle w:val="NoSpacing"/>
      </w:pPr>
      <w:r w:rsidRPr="006966BD">
        <w:t>A Production BOM often serves as the foundation for a production order. It lists the components and subassemblies that comprise a finished product, as well as prices, descriptions, quantities and associated units of measure. During the production process, physical components can be converted into actual finished products. With a fully automated BOM system, component needs, cost, and materials availability can be automatically added to work orders, thus ensuring that raw materials are properly allocated to products.</w:t>
      </w:r>
    </w:p>
    <w:p w14:paraId="0E843885" w14:textId="77777777" w:rsidR="006966BD" w:rsidRPr="006966BD" w:rsidRDefault="006966BD" w:rsidP="006966BD">
      <w:pPr>
        <w:pStyle w:val="NoSpacing"/>
      </w:pPr>
    </w:p>
    <w:p w14:paraId="202B29C3" w14:textId="77777777" w:rsidR="006966BD" w:rsidRPr="006966BD" w:rsidRDefault="006966BD" w:rsidP="006966BD">
      <w:pPr>
        <w:pStyle w:val="NoSpacing"/>
      </w:pPr>
      <w:r w:rsidRPr="006966BD">
        <w:rPr>
          <w:b/>
          <w:bCs/>
        </w:rPr>
        <w:t>Purchase Order (PO)</w:t>
      </w:r>
    </w:p>
    <w:p w14:paraId="32EDF283" w14:textId="77777777" w:rsidR="006966BD" w:rsidRPr="006966BD" w:rsidRDefault="006966BD" w:rsidP="006966BD">
      <w:pPr>
        <w:pStyle w:val="NoSpacing"/>
      </w:pPr>
      <w:r w:rsidRPr="006966BD">
        <w:t>The purchaser’s authorization that formalizes a purchase transaction with a supplier. Also called a PO. A purchase order should include in part: item name, part number, quantity, description, price, payment, and delivery information. Synonyms are discrete purchase order and discrete order. A purchase order has the following levels of information:</w:t>
      </w:r>
    </w:p>
    <w:p w14:paraId="6D7D48CE" w14:textId="77777777" w:rsidR="006966BD" w:rsidRPr="006966BD" w:rsidRDefault="006966BD" w:rsidP="006966BD">
      <w:pPr>
        <w:pStyle w:val="NoSpacing"/>
        <w:numPr>
          <w:ilvl w:val="0"/>
          <w:numId w:val="14"/>
        </w:numPr>
      </w:pPr>
      <w:r w:rsidRPr="006966BD">
        <w:t>The header includes information like PO number, customer name, and supplier name.</w:t>
      </w:r>
    </w:p>
    <w:p w14:paraId="7A5EF008" w14:textId="77777777" w:rsidR="006966BD" w:rsidRPr="006966BD" w:rsidRDefault="006966BD" w:rsidP="006966BD">
      <w:pPr>
        <w:pStyle w:val="NoSpacing"/>
        <w:numPr>
          <w:ilvl w:val="0"/>
          <w:numId w:val="14"/>
        </w:numPr>
      </w:pPr>
      <w:r w:rsidRPr="006966BD">
        <w:t>Each PO can have multiple line items; one for each unique item. Line items include information like item name and price.</w:t>
      </w:r>
    </w:p>
    <w:p w14:paraId="272B6402" w14:textId="77777777" w:rsidR="006966BD" w:rsidRPr="006966BD" w:rsidRDefault="006966BD" w:rsidP="006966BD">
      <w:pPr>
        <w:pStyle w:val="NoSpacing"/>
        <w:numPr>
          <w:ilvl w:val="0"/>
          <w:numId w:val="14"/>
        </w:numPr>
      </w:pPr>
      <w:r w:rsidRPr="006966BD">
        <w:t>Each line item can have multiple request schedules, known as PO schedules. This level includes information like request date, request quantity, and ship-to location.</w:t>
      </w:r>
    </w:p>
    <w:p w14:paraId="46A8795E" w14:textId="77777777" w:rsidR="006966BD" w:rsidRPr="006966BD" w:rsidRDefault="006966BD" w:rsidP="006966BD">
      <w:pPr>
        <w:pStyle w:val="NoSpacing"/>
        <w:numPr>
          <w:ilvl w:val="0"/>
          <w:numId w:val="14"/>
        </w:numPr>
      </w:pPr>
      <w:r w:rsidRPr="006966BD">
        <w:t>Each PO schedule can have multiple promise schedules. This level includes information like promise date, promise quantity, and ship-from location.</w:t>
      </w:r>
    </w:p>
    <w:p w14:paraId="13B99880" w14:textId="336FF437" w:rsidR="006966BD" w:rsidRDefault="006966BD" w:rsidP="006966BD">
      <w:pPr>
        <w:pStyle w:val="Heading1"/>
      </w:pPr>
      <w:bookmarkStart w:id="9" w:name="_Toc181612075"/>
      <w:r>
        <w:t xml:space="preserve">S to </w:t>
      </w:r>
      <w:r w:rsidR="00A8180C">
        <w:t>T</w:t>
      </w:r>
      <w:bookmarkEnd w:id="9"/>
    </w:p>
    <w:p w14:paraId="23E8714E" w14:textId="77777777" w:rsidR="00A8180C" w:rsidRPr="00A8180C" w:rsidRDefault="00A8180C" w:rsidP="00A8180C">
      <w:pPr>
        <w:pStyle w:val="NoSpacing"/>
      </w:pPr>
      <w:r w:rsidRPr="00A8180C">
        <w:rPr>
          <w:b/>
          <w:bCs/>
        </w:rPr>
        <w:t>Sales BOM</w:t>
      </w:r>
    </w:p>
    <w:p w14:paraId="274F7B87" w14:textId="77777777" w:rsidR="00A8180C" w:rsidRDefault="00A8180C" w:rsidP="00A8180C">
      <w:pPr>
        <w:pStyle w:val="NoSpacing"/>
      </w:pPr>
      <w:r w:rsidRPr="00A8180C">
        <w:t>Unlike other types of BOMs, a Sales BOM provides details of a finished product prior to its assembly during the sales phase. In a Sales BOM, both the finished product and the components appear as separate items in the sales order document.</w:t>
      </w:r>
    </w:p>
    <w:p w14:paraId="3A3E4582" w14:textId="77777777" w:rsidR="00A8180C" w:rsidRPr="00A8180C" w:rsidRDefault="00A8180C" w:rsidP="00A8180C">
      <w:pPr>
        <w:pStyle w:val="NoSpacing"/>
      </w:pPr>
    </w:p>
    <w:p w14:paraId="2F42BABE" w14:textId="77777777" w:rsidR="00A8180C" w:rsidRPr="00A8180C" w:rsidRDefault="00A8180C" w:rsidP="00A8180C">
      <w:pPr>
        <w:pStyle w:val="NoSpacing"/>
      </w:pPr>
      <w:r w:rsidRPr="00A8180C">
        <w:rPr>
          <w:b/>
          <w:bCs/>
        </w:rPr>
        <w:t>SCPM</w:t>
      </w:r>
    </w:p>
    <w:p w14:paraId="2E02D68D" w14:textId="77777777" w:rsidR="00A8180C" w:rsidRDefault="00A8180C" w:rsidP="00A8180C">
      <w:pPr>
        <w:pStyle w:val="NoSpacing"/>
      </w:pPr>
      <w:r w:rsidRPr="00A8180C">
        <w:lastRenderedPageBreak/>
        <w:t>Supply Chain Process Manager; A set of workflows that enables roles in separate planning domains to jointly create supply chain management plans and to jointly execute against these plans. It enables companies to anticipate and respond to shifting market requirements and align operations across global supply networks. The official name of the product is Supply Chain Process Manager (SCPM).</w:t>
      </w:r>
    </w:p>
    <w:p w14:paraId="705E5610" w14:textId="77777777" w:rsidR="00A8180C" w:rsidRPr="00A8180C" w:rsidRDefault="00A8180C" w:rsidP="00A8180C">
      <w:pPr>
        <w:pStyle w:val="NoSpacing"/>
      </w:pPr>
    </w:p>
    <w:p w14:paraId="3DEDBCA9" w14:textId="77777777" w:rsidR="00A8180C" w:rsidRPr="00A8180C" w:rsidRDefault="00A8180C" w:rsidP="00A8180C">
      <w:pPr>
        <w:pStyle w:val="NoSpacing"/>
      </w:pPr>
      <w:r w:rsidRPr="00A8180C">
        <w:rPr>
          <w:b/>
          <w:bCs/>
        </w:rPr>
        <w:t>Sell-side</w:t>
      </w:r>
    </w:p>
    <w:p w14:paraId="646B6646" w14:textId="77777777" w:rsidR="00A8180C" w:rsidRDefault="00A8180C" w:rsidP="00A8180C">
      <w:pPr>
        <w:pStyle w:val="NoSpacing"/>
      </w:pPr>
      <w:r w:rsidRPr="00A8180C">
        <w:t>The part of an organization that is responsible for “downstream” or “demand” management and selling of finished goods to customers.</w:t>
      </w:r>
    </w:p>
    <w:p w14:paraId="3F53D8FE" w14:textId="77777777" w:rsidR="00A8180C" w:rsidRPr="00A8180C" w:rsidRDefault="00A8180C" w:rsidP="00A8180C">
      <w:pPr>
        <w:pStyle w:val="NoSpacing"/>
      </w:pPr>
    </w:p>
    <w:p w14:paraId="073F8531" w14:textId="77777777" w:rsidR="00A8180C" w:rsidRPr="00A8180C" w:rsidRDefault="00A8180C" w:rsidP="00A8180C">
      <w:pPr>
        <w:pStyle w:val="NoSpacing"/>
      </w:pPr>
      <w:r w:rsidRPr="00A8180C">
        <w:rPr>
          <w:b/>
          <w:bCs/>
        </w:rPr>
        <w:t>Service BOM</w:t>
      </w:r>
    </w:p>
    <w:p w14:paraId="2AE562A6" w14:textId="77777777" w:rsidR="00A8180C" w:rsidRDefault="00A8180C" w:rsidP="00A8180C">
      <w:pPr>
        <w:pStyle w:val="NoSpacing"/>
      </w:pPr>
      <w:r w:rsidRPr="00A8180C">
        <w:t>The Service BOM (often developed by engineers during the design phase) typically includes a list of all the parts, installation steps and repair instructions that service technicians use when installing or servicing a product onsite at the customer’s place of business.</w:t>
      </w:r>
    </w:p>
    <w:p w14:paraId="51A18F54" w14:textId="77777777" w:rsidR="00A8180C" w:rsidRPr="00A8180C" w:rsidRDefault="00A8180C" w:rsidP="00A8180C">
      <w:pPr>
        <w:pStyle w:val="NoSpacing"/>
      </w:pPr>
    </w:p>
    <w:p w14:paraId="3D063679" w14:textId="77777777" w:rsidR="00A8180C" w:rsidRPr="00A8180C" w:rsidRDefault="00A8180C" w:rsidP="00A8180C">
      <w:pPr>
        <w:pStyle w:val="NoSpacing"/>
      </w:pPr>
      <w:r w:rsidRPr="00A8180C">
        <w:rPr>
          <w:b/>
          <w:bCs/>
        </w:rPr>
        <w:t>Single-Level BOM</w:t>
      </w:r>
    </w:p>
    <w:p w14:paraId="32649454" w14:textId="77777777" w:rsidR="00A8180C" w:rsidRDefault="00A8180C" w:rsidP="00A8180C">
      <w:pPr>
        <w:pStyle w:val="NoSpacing"/>
      </w:pPr>
      <w:r w:rsidRPr="00A8180C">
        <w:t>A single-level BOM is typically used for products whose constructions are not complex and do not include subassemblies. Typically, this document contains a total count of all the parts used in the construction of a product and those parts are listed in part number order. The structure of this type of document only allows for one level of children in components, assemblies and material.</w:t>
      </w:r>
    </w:p>
    <w:p w14:paraId="4AB1DCBA" w14:textId="77777777" w:rsidR="00A8180C" w:rsidRPr="00A8180C" w:rsidRDefault="00A8180C" w:rsidP="00A8180C">
      <w:pPr>
        <w:pStyle w:val="NoSpacing"/>
      </w:pPr>
    </w:p>
    <w:p w14:paraId="579B2239" w14:textId="77777777" w:rsidR="00A8180C" w:rsidRPr="00A8180C" w:rsidRDefault="00A8180C" w:rsidP="00A8180C">
      <w:pPr>
        <w:pStyle w:val="NoSpacing"/>
      </w:pPr>
      <w:r w:rsidRPr="00A8180C">
        <w:rPr>
          <w:b/>
          <w:bCs/>
        </w:rPr>
        <w:t>Site</w:t>
      </w:r>
    </w:p>
    <w:p w14:paraId="757CB806" w14:textId="77777777" w:rsidR="00A8180C" w:rsidRDefault="00A8180C" w:rsidP="00A8180C">
      <w:pPr>
        <w:pStyle w:val="NoSpacing"/>
      </w:pPr>
      <w:r w:rsidRPr="00A8180C">
        <w:t>A location to which a supplier ships an item.</w:t>
      </w:r>
    </w:p>
    <w:p w14:paraId="20779BE7" w14:textId="77777777" w:rsidR="00A8180C" w:rsidRPr="00A8180C" w:rsidRDefault="00A8180C" w:rsidP="00A8180C">
      <w:pPr>
        <w:pStyle w:val="NoSpacing"/>
      </w:pPr>
    </w:p>
    <w:p w14:paraId="4CACBDC8" w14:textId="77777777" w:rsidR="00A8180C" w:rsidRPr="00A8180C" w:rsidRDefault="00A8180C" w:rsidP="00A8180C">
      <w:pPr>
        <w:pStyle w:val="NoSpacing"/>
      </w:pPr>
      <w:r w:rsidRPr="00A8180C">
        <w:rPr>
          <w:b/>
          <w:bCs/>
        </w:rPr>
        <w:t>SSP</w:t>
      </w:r>
    </w:p>
    <w:p w14:paraId="19F98863" w14:textId="77777777" w:rsidR="00A8180C" w:rsidRDefault="00A8180C" w:rsidP="00A8180C">
      <w:pPr>
        <w:pStyle w:val="NoSpacing"/>
      </w:pPr>
      <w:r w:rsidRPr="00A8180C">
        <w:t xml:space="preserve">Standard Solution </w:t>
      </w:r>
      <w:proofErr w:type="gramStart"/>
      <w:r w:rsidRPr="00A8180C">
        <w:t>Product;</w:t>
      </w:r>
      <w:proofErr w:type="gramEnd"/>
      <w:r w:rsidRPr="00A8180C">
        <w:t xml:space="preserve"> The base E2open software product that can be configured to meet the customer’s needs for their business solution.</w:t>
      </w:r>
    </w:p>
    <w:p w14:paraId="71931565" w14:textId="77777777" w:rsidR="00A8180C" w:rsidRPr="00A8180C" w:rsidRDefault="00A8180C" w:rsidP="00A8180C">
      <w:pPr>
        <w:pStyle w:val="NoSpacing"/>
      </w:pPr>
    </w:p>
    <w:p w14:paraId="14F1F291" w14:textId="77777777" w:rsidR="00A8180C" w:rsidRPr="00A8180C" w:rsidRDefault="00A8180C" w:rsidP="00A8180C">
      <w:pPr>
        <w:pStyle w:val="NoSpacing"/>
      </w:pPr>
      <w:r w:rsidRPr="00A8180C">
        <w:rPr>
          <w:b/>
          <w:bCs/>
        </w:rPr>
        <w:t>State</w:t>
      </w:r>
    </w:p>
    <w:p w14:paraId="20F36BC9" w14:textId="77777777" w:rsidR="00A8180C" w:rsidRPr="00A8180C" w:rsidRDefault="00A8180C" w:rsidP="00A8180C">
      <w:pPr>
        <w:pStyle w:val="NoSpacing"/>
      </w:pPr>
      <w:r w:rsidRPr="00A8180C">
        <w:t>The place in the life cycle where the purchase order (PO) or PO schedule resides.</w:t>
      </w:r>
      <w:r w:rsidRPr="00A8180C">
        <w:rPr>
          <w:b/>
          <w:bCs/>
        </w:rPr>
        <w:br/>
      </w:r>
    </w:p>
    <w:p w14:paraId="357ABFF5" w14:textId="77777777" w:rsidR="00A8180C" w:rsidRPr="00A8180C" w:rsidRDefault="00A8180C" w:rsidP="00A8180C">
      <w:pPr>
        <w:pStyle w:val="NoSpacing"/>
      </w:pPr>
      <w:r w:rsidRPr="00A8180C">
        <w:rPr>
          <w:b/>
          <w:bCs/>
        </w:rPr>
        <w:t>Supplier</w:t>
      </w:r>
    </w:p>
    <w:p w14:paraId="4122EDD9" w14:textId="77777777" w:rsidR="00A8180C" w:rsidRDefault="00A8180C" w:rsidP="00A8180C">
      <w:pPr>
        <w:pStyle w:val="NoSpacing"/>
      </w:pPr>
      <w:r w:rsidRPr="00A8180C">
        <w:t>The entity that markets and sells items to customers. Synonym is "vendor".</w:t>
      </w:r>
    </w:p>
    <w:p w14:paraId="0E8FC407" w14:textId="77777777" w:rsidR="00A8180C" w:rsidRPr="00A8180C" w:rsidRDefault="00A8180C" w:rsidP="00A8180C">
      <w:pPr>
        <w:pStyle w:val="NoSpacing"/>
      </w:pPr>
    </w:p>
    <w:p w14:paraId="740B817C" w14:textId="77777777" w:rsidR="00A8180C" w:rsidRPr="00A8180C" w:rsidRDefault="00A8180C" w:rsidP="00A8180C">
      <w:pPr>
        <w:pStyle w:val="NoSpacing"/>
      </w:pPr>
      <w:r w:rsidRPr="00A8180C">
        <w:rPr>
          <w:b/>
          <w:bCs/>
        </w:rPr>
        <w:t>Supply Allocation</w:t>
      </w:r>
    </w:p>
    <w:p w14:paraId="78736236" w14:textId="77777777" w:rsidR="00A8180C" w:rsidRDefault="00A8180C" w:rsidP="00A8180C">
      <w:pPr>
        <w:pStyle w:val="NoSpacing"/>
      </w:pPr>
      <w:r w:rsidRPr="00A8180C">
        <w:t>The distribution of forecasted demand across multiple suppliers who are offering items with similar form, fit, and function.</w:t>
      </w:r>
    </w:p>
    <w:p w14:paraId="4B48F126" w14:textId="77777777" w:rsidR="00A8180C" w:rsidRPr="00A8180C" w:rsidRDefault="00A8180C" w:rsidP="00A8180C">
      <w:pPr>
        <w:pStyle w:val="NoSpacing"/>
      </w:pPr>
    </w:p>
    <w:p w14:paraId="7D8BAEAB" w14:textId="77777777" w:rsidR="00A8180C" w:rsidRPr="00A8180C" w:rsidRDefault="00A8180C" w:rsidP="00A8180C">
      <w:pPr>
        <w:pStyle w:val="NoSpacing"/>
      </w:pPr>
      <w:r w:rsidRPr="00A8180C">
        <w:rPr>
          <w:b/>
          <w:bCs/>
        </w:rPr>
        <w:t>Supply Chain</w:t>
      </w:r>
    </w:p>
    <w:p w14:paraId="72B8DC77" w14:textId="77777777" w:rsidR="00A8180C" w:rsidRDefault="00A8180C" w:rsidP="00A8180C">
      <w:pPr>
        <w:pStyle w:val="NoSpacing"/>
      </w:pPr>
      <w:r w:rsidRPr="00A8180C">
        <w:lastRenderedPageBreak/>
        <w:t>All the activities associated with the flow and transformation of goods from the raw materials stage, through to the end user, as well the associated information flows.”</w:t>
      </w:r>
    </w:p>
    <w:p w14:paraId="7593F0AC" w14:textId="77777777" w:rsidR="00A8180C" w:rsidRDefault="00A8180C" w:rsidP="00A8180C">
      <w:pPr>
        <w:pStyle w:val="NoSpacing"/>
      </w:pPr>
    </w:p>
    <w:p w14:paraId="5209FA58" w14:textId="77777777" w:rsidR="00A8180C" w:rsidRPr="00A8180C" w:rsidRDefault="00A8180C" w:rsidP="00A8180C">
      <w:pPr>
        <w:pStyle w:val="NoSpacing"/>
      </w:pPr>
    </w:p>
    <w:p w14:paraId="38EEB54C" w14:textId="77777777" w:rsidR="00A8180C" w:rsidRPr="00A8180C" w:rsidRDefault="00A8180C" w:rsidP="00A8180C">
      <w:pPr>
        <w:pStyle w:val="NoSpacing"/>
      </w:pPr>
      <w:r w:rsidRPr="00A8180C">
        <w:rPr>
          <w:b/>
          <w:bCs/>
        </w:rPr>
        <w:t>Supply Chain Management</w:t>
      </w:r>
    </w:p>
    <w:p w14:paraId="38ADE606" w14:textId="77777777" w:rsidR="00A8180C" w:rsidRDefault="00A8180C" w:rsidP="00A8180C">
      <w:pPr>
        <w:pStyle w:val="NoSpacing"/>
      </w:pPr>
      <w:r w:rsidRPr="00A8180C">
        <w:t>The integration of supply chain activities through improved supply chain relationships and technology, to achieve a sustainable competitive advantage.</w:t>
      </w:r>
    </w:p>
    <w:p w14:paraId="6C7A675F" w14:textId="77777777" w:rsidR="00D375E0" w:rsidRPr="00A8180C" w:rsidRDefault="00D375E0" w:rsidP="00A8180C">
      <w:pPr>
        <w:pStyle w:val="NoSpacing"/>
      </w:pPr>
    </w:p>
    <w:p w14:paraId="025E3D9D" w14:textId="77777777" w:rsidR="00A8180C" w:rsidRPr="00A8180C" w:rsidRDefault="00A8180C" w:rsidP="00A8180C">
      <w:pPr>
        <w:pStyle w:val="NoSpacing"/>
      </w:pPr>
      <w:r w:rsidRPr="00A8180C">
        <w:rPr>
          <w:b/>
          <w:bCs/>
        </w:rPr>
        <w:t>Time Bucket</w:t>
      </w:r>
    </w:p>
    <w:p w14:paraId="746E63CF" w14:textId="77777777" w:rsidR="00A8180C" w:rsidRPr="00A8180C" w:rsidRDefault="00A8180C" w:rsidP="00A8180C">
      <w:pPr>
        <w:pStyle w:val="NoSpacing"/>
      </w:pPr>
      <w:r w:rsidRPr="00A8180C">
        <w:t>The system displays the daily or weekly time buckets across the top of the collab display.</w:t>
      </w:r>
      <w:r w:rsidRPr="00A8180C">
        <w:rPr>
          <w:b/>
          <w:bCs/>
        </w:rPr>
        <w:br/>
      </w:r>
    </w:p>
    <w:p w14:paraId="49F7E9BF" w14:textId="77777777" w:rsidR="00A8180C" w:rsidRPr="00A8180C" w:rsidRDefault="00A8180C" w:rsidP="00A8180C">
      <w:pPr>
        <w:pStyle w:val="NoSpacing"/>
      </w:pPr>
      <w:r w:rsidRPr="00A8180C">
        <w:rPr>
          <w:b/>
          <w:bCs/>
        </w:rPr>
        <w:t>Tolerance</w:t>
      </w:r>
    </w:p>
    <w:p w14:paraId="46CF245F" w14:textId="77777777" w:rsidR="00A8180C" w:rsidRPr="00A8180C" w:rsidRDefault="00A8180C" w:rsidP="00A8180C">
      <w:pPr>
        <w:pStyle w:val="NoSpacing"/>
      </w:pPr>
      <w:r w:rsidRPr="00A8180C">
        <w:t>The agreed-upon permissible deviation from the specified exception value.</w:t>
      </w:r>
      <w:r w:rsidRPr="00A8180C">
        <w:rPr>
          <w:b/>
          <w:bCs/>
        </w:rPr>
        <w:br/>
      </w:r>
    </w:p>
    <w:p w14:paraId="13B31E24" w14:textId="77777777" w:rsidR="00A8180C" w:rsidRPr="00A8180C" w:rsidRDefault="00A8180C" w:rsidP="00A8180C">
      <w:pPr>
        <w:pStyle w:val="NoSpacing"/>
      </w:pPr>
      <w:r w:rsidRPr="00A8180C">
        <w:rPr>
          <w:b/>
          <w:bCs/>
        </w:rPr>
        <w:t>Trading Partner</w:t>
      </w:r>
    </w:p>
    <w:p w14:paraId="59980572" w14:textId="77777777" w:rsidR="00A8180C" w:rsidRDefault="00A8180C" w:rsidP="00A8180C">
      <w:pPr>
        <w:pStyle w:val="NoSpacing"/>
      </w:pPr>
      <w:r w:rsidRPr="00A8180C">
        <w:t>A business or entity on the E2open business network.</w:t>
      </w:r>
    </w:p>
    <w:p w14:paraId="5EF04DB2" w14:textId="14A5B9E9" w:rsidR="00D375E0" w:rsidRDefault="00D375E0" w:rsidP="00D375E0">
      <w:pPr>
        <w:pStyle w:val="Heading1"/>
      </w:pPr>
      <w:bookmarkStart w:id="10" w:name="_Toc181612076"/>
      <w:r>
        <w:t>U to W</w:t>
      </w:r>
      <w:bookmarkEnd w:id="10"/>
    </w:p>
    <w:p w14:paraId="075186E3" w14:textId="77777777" w:rsidR="00D375E0" w:rsidRPr="00D375E0" w:rsidRDefault="00D375E0" w:rsidP="00D375E0">
      <w:pPr>
        <w:pStyle w:val="NoSpacing"/>
      </w:pPr>
      <w:r w:rsidRPr="00D375E0">
        <w:rPr>
          <w:b/>
          <w:bCs/>
        </w:rPr>
        <w:t>UOM</w:t>
      </w:r>
    </w:p>
    <w:p w14:paraId="5DB05C59" w14:textId="77777777" w:rsidR="00D375E0" w:rsidRDefault="00D375E0" w:rsidP="00D375E0">
      <w:pPr>
        <w:pStyle w:val="NoSpacing"/>
      </w:pPr>
      <w:r w:rsidRPr="00D375E0">
        <w:t>Unit of Measure; Standard unit or system of units by means of which a quantity is accounted for and expressed.</w:t>
      </w:r>
    </w:p>
    <w:p w14:paraId="4AA25EF0" w14:textId="77777777" w:rsidR="00D375E0" w:rsidRPr="00D375E0" w:rsidRDefault="00D375E0" w:rsidP="00D375E0">
      <w:pPr>
        <w:pStyle w:val="NoSpacing"/>
      </w:pPr>
    </w:p>
    <w:p w14:paraId="51D3B0C7" w14:textId="77777777" w:rsidR="00D375E0" w:rsidRPr="00D375E0" w:rsidRDefault="00D375E0" w:rsidP="00D375E0">
      <w:pPr>
        <w:pStyle w:val="NoSpacing"/>
      </w:pPr>
      <w:r w:rsidRPr="00D375E0">
        <w:rPr>
          <w:b/>
          <w:bCs/>
        </w:rPr>
        <w:t>VMI</w:t>
      </w:r>
    </w:p>
    <w:p w14:paraId="41319218" w14:textId="77777777" w:rsidR="00D375E0" w:rsidRDefault="00D375E0" w:rsidP="00D375E0">
      <w:pPr>
        <w:pStyle w:val="NoSpacing"/>
      </w:pPr>
      <w:r w:rsidRPr="00D375E0">
        <w:t>Vendor Managed Inventory; In a VMI business model, a Supplier takes full responsibility for maintaining an agreed inventory of material, usually at the Customer's consumption location.</w:t>
      </w:r>
    </w:p>
    <w:p w14:paraId="57EABF9B" w14:textId="77777777" w:rsidR="00D375E0" w:rsidRPr="00D375E0" w:rsidRDefault="00D375E0" w:rsidP="00D375E0">
      <w:pPr>
        <w:pStyle w:val="NoSpacing"/>
      </w:pPr>
    </w:p>
    <w:p w14:paraId="25BE675B" w14:textId="77777777" w:rsidR="00D375E0" w:rsidRPr="00D375E0" w:rsidRDefault="00D375E0" w:rsidP="00D375E0">
      <w:pPr>
        <w:pStyle w:val="NoSpacing"/>
      </w:pPr>
      <w:r w:rsidRPr="00D375E0">
        <w:rPr>
          <w:b/>
          <w:bCs/>
        </w:rPr>
        <w:t>Warehouse</w:t>
      </w:r>
    </w:p>
    <w:p w14:paraId="148FD039" w14:textId="77777777" w:rsidR="00D375E0" w:rsidRDefault="00D375E0" w:rsidP="00D375E0">
      <w:pPr>
        <w:pStyle w:val="NoSpacing"/>
      </w:pPr>
      <w:r w:rsidRPr="00D375E0">
        <w:t>It is a facility designed for temporary storage. Stored goods can include any raw materials, packing materials, spare parts, components, manufacturing and production.</w:t>
      </w:r>
    </w:p>
    <w:p w14:paraId="2D9A8EE3" w14:textId="77777777" w:rsidR="00D375E0" w:rsidRPr="00D375E0" w:rsidRDefault="00D375E0" w:rsidP="00D375E0">
      <w:pPr>
        <w:pStyle w:val="NoSpacing"/>
      </w:pPr>
    </w:p>
    <w:p w14:paraId="6C33DD17" w14:textId="77777777" w:rsidR="00D375E0" w:rsidRPr="00D375E0" w:rsidRDefault="00D375E0" w:rsidP="00D375E0">
      <w:pPr>
        <w:pStyle w:val="NoSpacing"/>
      </w:pPr>
      <w:r w:rsidRPr="00D375E0">
        <w:rPr>
          <w:b/>
          <w:bCs/>
        </w:rPr>
        <w:t>Workflow</w:t>
      </w:r>
    </w:p>
    <w:p w14:paraId="1CB5B903" w14:textId="77777777" w:rsidR="00D375E0" w:rsidRPr="00D375E0" w:rsidRDefault="00D375E0" w:rsidP="00D375E0">
      <w:pPr>
        <w:pStyle w:val="NoSpacing"/>
      </w:pPr>
      <w:r w:rsidRPr="00D375E0">
        <w:t>A collection of activities and events executed by systems and external agents participating in a business process.</w:t>
      </w:r>
    </w:p>
    <w:p w14:paraId="34E9B9B8" w14:textId="77777777" w:rsidR="00D375E0" w:rsidRPr="00D375E0" w:rsidRDefault="00D375E0" w:rsidP="00D375E0">
      <w:pPr>
        <w:pStyle w:val="NoSpacing"/>
      </w:pPr>
    </w:p>
    <w:p w14:paraId="2A780B62" w14:textId="77777777" w:rsidR="00A8180C" w:rsidRPr="00A8180C" w:rsidRDefault="00A8180C" w:rsidP="00A8180C">
      <w:pPr>
        <w:pStyle w:val="NoSpacing"/>
      </w:pPr>
    </w:p>
    <w:p w14:paraId="2E708FD6" w14:textId="77777777" w:rsidR="00294872" w:rsidRPr="00294872" w:rsidRDefault="00294872" w:rsidP="00294872">
      <w:pPr>
        <w:pStyle w:val="NoSpacing"/>
      </w:pPr>
    </w:p>
    <w:p w14:paraId="0D0ECBEB" w14:textId="77777777" w:rsidR="00CD094B" w:rsidRPr="00CD094B" w:rsidRDefault="00CD094B" w:rsidP="00CD094B">
      <w:pPr>
        <w:pStyle w:val="NoSpacing"/>
      </w:pPr>
    </w:p>
    <w:p w14:paraId="1DCAC9F0" w14:textId="77777777" w:rsidR="00FF59D2" w:rsidRPr="00FF59D2" w:rsidRDefault="00FF59D2" w:rsidP="00FF59D2">
      <w:pPr>
        <w:pStyle w:val="NoSpacing"/>
      </w:pPr>
    </w:p>
    <w:p w14:paraId="60F433EA" w14:textId="77777777" w:rsidR="004E57EE" w:rsidRPr="004E57EE" w:rsidRDefault="004E57EE" w:rsidP="004E57EE">
      <w:pPr>
        <w:pStyle w:val="NoSpacing"/>
      </w:pPr>
    </w:p>
    <w:sectPr w:rsidR="004E57EE" w:rsidRPr="004E57EE" w:rsidSect="00CC5146">
      <w:headerReference w:type="default" r:id="rId13"/>
      <w:footerReference w:type="default" r:id="rId14"/>
      <w:foot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D11597" w14:textId="77777777" w:rsidR="000921F2" w:rsidRDefault="000921F2" w:rsidP="002B2C63">
      <w:pPr>
        <w:spacing w:after="0" w:line="240" w:lineRule="auto"/>
      </w:pPr>
      <w:r>
        <w:separator/>
      </w:r>
    </w:p>
  </w:endnote>
  <w:endnote w:type="continuationSeparator" w:id="0">
    <w:p w14:paraId="5E4D3ECB" w14:textId="77777777" w:rsidR="000921F2" w:rsidRDefault="000921F2" w:rsidP="002B2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7597067"/>
      <w:docPartObj>
        <w:docPartGallery w:val="Page Numbers (Bottom of Page)"/>
        <w:docPartUnique/>
      </w:docPartObj>
    </w:sdtPr>
    <w:sdtEndPr>
      <w:rPr>
        <w:noProof/>
      </w:rPr>
    </w:sdtEndPr>
    <w:sdtContent>
      <w:p w14:paraId="2F1A9D45" w14:textId="0BC39A09" w:rsidR="002E1FB6" w:rsidRDefault="002E1FB6">
        <w:pPr>
          <w:pStyle w:val="Footer"/>
          <w:jc w:val="right"/>
        </w:pPr>
        <w:r>
          <w:fldChar w:fldCharType="begin"/>
        </w:r>
        <w:r>
          <w:instrText xml:space="preserve"> PAGE   \* MERGEFORMAT </w:instrText>
        </w:r>
        <w:r>
          <w:fldChar w:fldCharType="separate"/>
        </w:r>
        <w:r w:rsidR="007A1F78">
          <w:rPr>
            <w:noProof/>
          </w:rPr>
          <w:t>4</w:t>
        </w:r>
        <w:r>
          <w:rPr>
            <w:noProof/>
          </w:rPr>
          <w:fldChar w:fldCharType="end"/>
        </w:r>
      </w:p>
    </w:sdtContent>
  </w:sdt>
  <w:p w14:paraId="35C08AF4" w14:textId="4F7AA50C" w:rsidR="002E1FB6" w:rsidRDefault="002E1FB6">
    <w:pPr>
      <w:pStyle w:val="Footer"/>
    </w:pPr>
  </w:p>
  <w:p w14:paraId="1081C4F1" w14:textId="7918DAB0"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6BA3ED31" w14:textId="77777777" w:rsidR="002E1FB6" w:rsidRDefault="002E1F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11C3C" w14:textId="2B7D6369"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0FE83BAA" w14:textId="77777777" w:rsidR="002E1FB6" w:rsidRDefault="002E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C74F4E" w14:textId="77777777" w:rsidR="000921F2" w:rsidRDefault="000921F2" w:rsidP="002B2C63">
      <w:pPr>
        <w:spacing w:after="0" w:line="240" w:lineRule="auto"/>
      </w:pPr>
      <w:r>
        <w:separator/>
      </w:r>
    </w:p>
  </w:footnote>
  <w:footnote w:type="continuationSeparator" w:id="0">
    <w:p w14:paraId="53C25FBB" w14:textId="77777777" w:rsidR="000921F2" w:rsidRDefault="000921F2" w:rsidP="002B2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47DD3" w14:textId="77777777" w:rsidR="002E1FB6" w:rsidRDefault="002E1FB6" w:rsidP="002B2C63">
    <w:pPr>
      <w:pStyle w:val="Header"/>
    </w:pPr>
    <w:r>
      <w:rPr>
        <w:noProof/>
      </w:rPr>
      <w:drawing>
        <wp:anchor distT="0" distB="0" distL="114300" distR="114300" simplePos="0" relativeHeight="251659264" behindDoc="0" locked="0" layoutInCell="1" allowOverlap="1" wp14:anchorId="60AA675F" wp14:editId="044C89D2">
          <wp:simplePos x="0" y="0"/>
          <wp:positionH relativeFrom="column">
            <wp:posOffset>-441960</wp:posOffset>
          </wp:positionH>
          <wp:positionV relativeFrom="paragraph">
            <wp:posOffset>-30480</wp:posOffset>
          </wp:positionV>
          <wp:extent cx="2907792" cy="484632"/>
          <wp:effectExtent l="0" t="0" r="6985" b="0"/>
          <wp:wrapNone/>
          <wp:docPr id="58591" name="Picture 58591" descr="P:\Marketing\Marketing_WIP\Graphics\ExostarLogos_Updated\EXS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arketing\Marketing_WIP\Graphics\ExostarLogos_Updated\EXS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07792" cy="4846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4BDE7F" w14:textId="77777777" w:rsidR="002E1FB6" w:rsidRDefault="002E1FB6">
    <w:pPr>
      <w:pStyle w:val="Header"/>
    </w:pPr>
  </w:p>
  <w:p w14:paraId="18A3759F" w14:textId="77777777" w:rsidR="002E1FB6" w:rsidRDefault="002E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2E087F"/>
    <w:multiLevelType w:val="multilevel"/>
    <w:tmpl w:val="4788B38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4614D1"/>
    <w:multiLevelType w:val="multilevel"/>
    <w:tmpl w:val="71428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B94802"/>
    <w:multiLevelType w:val="multilevel"/>
    <w:tmpl w:val="6F64F0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EEA6193"/>
    <w:multiLevelType w:val="multilevel"/>
    <w:tmpl w:val="2576A0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3D5489"/>
    <w:multiLevelType w:val="multilevel"/>
    <w:tmpl w:val="B8C270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6AA4462"/>
    <w:multiLevelType w:val="multilevel"/>
    <w:tmpl w:val="512679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72F5470"/>
    <w:multiLevelType w:val="hybridMultilevel"/>
    <w:tmpl w:val="641A93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A0D5016"/>
    <w:multiLevelType w:val="multilevel"/>
    <w:tmpl w:val="29B2F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BEB58AF"/>
    <w:multiLevelType w:val="hybridMultilevel"/>
    <w:tmpl w:val="B9FEBF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D9F44FB"/>
    <w:multiLevelType w:val="multilevel"/>
    <w:tmpl w:val="3D160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5AE3BDB"/>
    <w:multiLevelType w:val="multilevel"/>
    <w:tmpl w:val="11B23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8AC08F8"/>
    <w:multiLevelType w:val="multilevel"/>
    <w:tmpl w:val="6A4ED1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B516BA5"/>
    <w:multiLevelType w:val="multilevel"/>
    <w:tmpl w:val="C03C55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844505A"/>
    <w:multiLevelType w:val="multilevel"/>
    <w:tmpl w:val="C17C4C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51215196">
    <w:abstractNumId w:val="5"/>
  </w:num>
  <w:num w:numId="2" w16cid:durableId="1968123574">
    <w:abstractNumId w:val="7"/>
  </w:num>
  <w:num w:numId="3" w16cid:durableId="651298642">
    <w:abstractNumId w:val="12"/>
  </w:num>
  <w:num w:numId="4" w16cid:durableId="1208780">
    <w:abstractNumId w:val="2"/>
  </w:num>
  <w:num w:numId="5" w16cid:durableId="680011459">
    <w:abstractNumId w:val="11"/>
  </w:num>
  <w:num w:numId="6" w16cid:durableId="717896702">
    <w:abstractNumId w:val="13"/>
  </w:num>
  <w:num w:numId="7" w16cid:durableId="48506307">
    <w:abstractNumId w:val="4"/>
  </w:num>
  <w:num w:numId="8" w16cid:durableId="594023297">
    <w:abstractNumId w:val="1"/>
  </w:num>
  <w:num w:numId="9" w16cid:durableId="50080459">
    <w:abstractNumId w:val="8"/>
  </w:num>
  <w:num w:numId="10" w16cid:durableId="1352802710">
    <w:abstractNumId w:val="6"/>
  </w:num>
  <w:num w:numId="11" w16cid:durableId="1681464184">
    <w:abstractNumId w:val="0"/>
  </w:num>
  <w:num w:numId="12" w16cid:durableId="273482297">
    <w:abstractNumId w:val="10"/>
  </w:num>
  <w:num w:numId="13" w16cid:durableId="720325328">
    <w:abstractNumId w:val="9"/>
  </w:num>
  <w:num w:numId="14" w16cid:durableId="1353848223">
    <w:abstractNumId w:val="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markup="0"/>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2C63"/>
    <w:rsid w:val="000023EE"/>
    <w:rsid w:val="0000249E"/>
    <w:rsid w:val="0000377E"/>
    <w:rsid w:val="00004878"/>
    <w:rsid w:val="00005B3B"/>
    <w:rsid w:val="00012A07"/>
    <w:rsid w:val="000133FE"/>
    <w:rsid w:val="000135BD"/>
    <w:rsid w:val="00014040"/>
    <w:rsid w:val="00015EE6"/>
    <w:rsid w:val="00017F0F"/>
    <w:rsid w:val="00022A60"/>
    <w:rsid w:val="00023E0C"/>
    <w:rsid w:val="00023E30"/>
    <w:rsid w:val="00025D71"/>
    <w:rsid w:val="000261AE"/>
    <w:rsid w:val="00031EA8"/>
    <w:rsid w:val="0003244A"/>
    <w:rsid w:val="00042176"/>
    <w:rsid w:val="000449C6"/>
    <w:rsid w:val="00044F7D"/>
    <w:rsid w:val="000460B9"/>
    <w:rsid w:val="00047B5F"/>
    <w:rsid w:val="0005130D"/>
    <w:rsid w:val="00052EF9"/>
    <w:rsid w:val="00052F39"/>
    <w:rsid w:val="00052FFF"/>
    <w:rsid w:val="00055C90"/>
    <w:rsid w:val="000633A2"/>
    <w:rsid w:val="000644C0"/>
    <w:rsid w:val="00066761"/>
    <w:rsid w:val="000679BF"/>
    <w:rsid w:val="00070B5A"/>
    <w:rsid w:val="0007314F"/>
    <w:rsid w:val="000745D6"/>
    <w:rsid w:val="00075864"/>
    <w:rsid w:val="0007592B"/>
    <w:rsid w:val="00076655"/>
    <w:rsid w:val="00077644"/>
    <w:rsid w:val="00077B6D"/>
    <w:rsid w:val="000823D0"/>
    <w:rsid w:val="0008301A"/>
    <w:rsid w:val="00083FE4"/>
    <w:rsid w:val="00085D22"/>
    <w:rsid w:val="00086D16"/>
    <w:rsid w:val="00091B87"/>
    <w:rsid w:val="000921F2"/>
    <w:rsid w:val="00092CBA"/>
    <w:rsid w:val="00093349"/>
    <w:rsid w:val="00097451"/>
    <w:rsid w:val="000A2EFC"/>
    <w:rsid w:val="000A5058"/>
    <w:rsid w:val="000A7735"/>
    <w:rsid w:val="000B0B80"/>
    <w:rsid w:val="000B0EE6"/>
    <w:rsid w:val="000B26F5"/>
    <w:rsid w:val="000B5EBB"/>
    <w:rsid w:val="000B6EE4"/>
    <w:rsid w:val="000C1176"/>
    <w:rsid w:val="000C180A"/>
    <w:rsid w:val="000C1B86"/>
    <w:rsid w:val="000C578A"/>
    <w:rsid w:val="000C5F11"/>
    <w:rsid w:val="000C7690"/>
    <w:rsid w:val="000D0E2E"/>
    <w:rsid w:val="000D3CEA"/>
    <w:rsid w:val="000D4FC1"/>
    <w:rsid w:val="000D512C"/>
    <w:rsid w:val="000D5736"/>
    <w:rsid w:val="000D6DB5"/>
    <w:rsid w:val="000E0377"/>
    <w:rsid w:val="000E0443"/>
    <w:rsid w:val="000E1D5F"/>
    <w:rsid w:val="000E394B"/>
    <w:rsid w:val="000E41A4"/>
    <w:rsid w:val="000E7F99"/>
    <w:rsid w:val="000F060E"/>
    <w:rsid w:val="000F1CF8"/>
    <w:rsid w:val="00104E36"/>
    <w:rsid w:val="00105CC1"/>
    <w:rsid w:val="00106C69"/>
    <w:rsid w:val="00107900"/>
    <w:rsid w:val="00107E3C"/>
    <w:rsid w:val="00110544"/>
    <w:rsid w:val="00112D8B"/>
    <w:rsid w:val="00113E17"/>
    <w:rsid w:val="001140E2"/>
    <w:rsid w:val="00114D4A"/>
    <w:rsid w:val="001152F8"/>
    <w:rsid w:val="00115B55"/>
    <w:rsid w:val="00116551"/>
    <w:rsid w:val="0012009B"/>
    <w:rsid w:val="0012341F"/>
    <w:rsid w:val="00125CB7"/>
    <w:rsid w:val="00126291"/>
    <w:rsid w:val="00127DA7"/>
    <w:rsid w:val="001301FD"/>
    <w:rsid w:val="00132D33"/>
    <w:rsid w:val="00134C73"/>
    <w:rsid w:val="00135C57"/>
    <w:rsid w:val="00136D11"/>
    <w:rsid w:val="00137316"/>
    <w:rsid w:val="00137391"/>
    <w:rsid w:val="00140E74"/>
    <w:rsid w:val="00141AF4"/>
    <w:rsid w:val="0014402A"/>
    <w:rsid w:val="001456E5"/>
    <w:rsid w:val="00145F97"/>
    <w:rsid w:val="001460E7"/>
    <w:rsid w:val="00146591"/>
    <w:rsid w:val="00147FD6"/>
    <w:rsid w:val="0015088A"/>
    <w:rsid w:val="00150953"/>
    <w:rsid w:val="00152EDA"/>
    <w:rsid w:val="00154604"/>
    <w:rsid w:val="00161C51"/>
    <w:rsid w:val="0016264C"/>
    <w:rsid w:val="001637A8"/>
    <w:rsid w:val="001659F3"/>
    <w:rsid w:val="00171423"/>
    <w:rsid w:val="0017317E"/>
    <w:rsid w:val="0017361C"/>
    <w:rsid w:val="00174432"/>
    <w:rsid w:val="00175776"/>
    <w:rsid w:val="00176474"/>
    <w:rsid w:val="00180CE5"/>
    <w:rsid w:val="0018173A"/>
    <w:rsid w:val="001819A7"/>
    <w:rsid w:val="00181B1F"/>
    <w:rsid w:val="00181D35"/>
    <w:rsid w:val="001838B7"/>
    <w:rsid w:val="00183C6C"/>
    <w:rsid w:val="00184B2C"/>
    <w:rsid w:val="001858F5"/>
    <w:rsid w:val="00186255"/>
    <w:rsid w:val="00186626"/>
    <w:rsid w:val="00192430"/>
    <w:rsid w:val="00192ABA"/>
    <w:rsid w:val="001942DD"/>
    <w:rsid w:val="001949D4"/>
    <w:rsid w:val="00196EFC"/>
    <w:rsid w:val="00197109"/>
    <w:rsid w:val="001972C6"/>
    <w:rsid w:val="00197497"/>
    <w:rsid w:val="00197EA5"/>
    <w:rsid w:val="001A14F1"/>
    <w:rsid w:val="001A2728"/>
    <w:rsid w:val="001A2F09"/>
    <w:rsid w:val="001A5456"/>
    <w:rsid w:val="001A567F"/>
    <w:rsid w:val="001B148A"/>
    <w:rsid w:val="001B27F4"/>
    <w:rsid w:val="001B2CB9"/>
    <w:rsid w:val="001B2DB8"/>
    <w:rsid w:val="001B2E50"/>
    <w:rsid w:val="001B381C"/>
    <w:rsid w:val="001B5600"/>
    <w:rsid w:val="001B63DA"/>
    <w:rsid w:val="001B78E6"/>
    <w:rsid w:val="001B7ECB"/>
    <w:rsid w:val="001C0859"/>
    <w:rsid w:val="001C1483"/>
    <w:rsid w:val="001C1AE6"/>
    <w:rsid w:val="001C385A"/>
    <w:rsid w:val="001C3E40"/>
    <w:rsid w:val="001C3E99"/>
    <w:rsid w:val="001C426D"/>
    <w:rsid w:val="001C59F1"/>
    <w:rsid w:val="001C5D3C"/>
    <w:rsid w:val="001C6FC3"/>
    <w:rsid w:val="001C6FEF"/>
    <w:rsid w:val="001C74FA"/>
    <w:rsid w:val="001D1251"/>
    <w:rsid w:val="001E0331"/>
    <w:rsid w:val="001E205C"/>
    <w:rsid w:val="001E27F9"/>
    <w:rsid w:val="001E3B76"/>
    <w:rsid w:val="001E58F2"/>
    <w:rsid w:val="001E594B"/>
    <w:rsid w:val="001E64A9"/>
    <w:rsid w:val="001F0DF4"/>
    <w:rsid w:val="001F23B3"/>
    <w:rsid w:val="001F2BCA"/>
    <w:rsid w:val="001F482A"/>
    <w:rsid w:val="00200BE6"/>
    <w:rsid w:val="002013DF"/>
    <w:rsid w:val="00205C8F"/>
    <w:rsid w:val="00205D6E"/>
    <w:rsid w:val="0020683C"/>
    <w:rsid w:val="002119B7"/>
    <w:rsid w:val="00215B3C"/>
    <w:rsid w:val="0021634A"/>
    <w:rsid w:val="0021640D"/>
    <w:rsid w:val="0021705A"/>
    <w:rsid w:val="00217609"/>
    <w:rsid w:val="0022075D"/>
    <w:rsid w:val="00222BE9"/>
    <w:rsid w:val="00223816"/>
    <w:rsid w:val="00223EF1"/>
    <w:rsid w:val="00225A60"/>
    <w:rsid w:val="002279CA"/>
    <w:rsid w:val="002308FA"/>
    <w:rsid w:val="00231284"/>
    <w:rsid w:val="00231D2A"/>
    <w:rsid w:val="00234282"/>
    <w:rsid w:val="00234E77"/>
    <w:rsid w:val="00234E98"/>
    <w:rsid w:val="00235F0D"/>
    <w:rsid w:val="002433C4"/>
    <w:rsid w:val="00243877"/>
    <w:rsid w:val="0024481A"/>
    <w:rsid w:val="0024538D"/>
    <w:rsid w:val="00246185"/>
    <w:rsid w:val="002508EC"/>
    <w:rsid w:val="0025333D"/>
    <w:rsid w:val="00253A17"/>
    <w:rsid w:val="0025416C"/>
    <w:rsid w:val="0025569E"/>
    <w:rsid w:val="002557DF"/>
    <w:rsid w:val="00257F9D"/>
    <w:rsid w:val="00261B69"/>
    <w:rsid w:val="0026408D"/>
    <w:rsid w:val="00266CB0"/>
    <w:rsid w:val="00266DBE"/>
    <w:rsid w:val="00267ABF"/>
    <w:rsid w:val="002709B4"/>
    <w:rsid w:val="00271359"/>
    <w:rsid w:val="002715AB"/>
    <w:rsid w:val="002725AA"/>
    <w:rsid w:val="00272DD8"/>
    <w:rsid w:val="00275AD2"/>
    <w:rsid w:val="0027682B"/>
    <w:rsid w:val="002775C3"/>
    <w:rsid w:val="00283948"/>
    <w:rsid w:val="0028452B"/>
    <w:rsid w:val="00287F0C"/>
    <w:rsid w:val="00293F91"/>
    <w:rsid w:val="00294872"/>
    <w:rsid w:val="00295235"/>
    <w:rsid w:val="00295450"/>
    <w:rsid w:val="0029606F"/>
    <w:rsid w:val="00297309"/>
    <w:rsid w:val="002976CB"/>
    <w:rsid w:val="002A33F5"/>
    <w:rsid w:val="002A3F8D"/>
    <w:rsid w:val="002A42C7"/>
    <w:rsid w:val="002A4EE3"/>
    <w:rsid w:val="002A5AAF"/>
    <w:rsid w:val="002A7572"/>
    <w:rsid w:val="002B0022"/>
    <w:rsid w:val="002B09A7"/>
    <w:rsid w:val="002B09CF"/>
    <w:rsid w:val="002B1526"/>
    <w:rsid w:val="002B19B0"/>
    <w:rsid w:val="002B27E1"/>
    <w:rsid w:val="002B2899"/>
    <w:rsid w:val="002B29B5"/>
    <w:rsid w:val="002B2C63"/>
    <w:rsid w:val="002B398A"/>
    <w:rsid w:val="002B3C6B"/>
    <w:rsid w:val="002B7AA8"/>
    <w:rsid w:val="002C03D1"/>
    <w:rsid w:val="002C08C2"/>
    <w:rsid w:val="002C0DCA"/>
    <w:rsid w:val="002C5E4D"/>
    <w:rsid w:val="002D3BF4"/>
    <w:rsid w:val="002D5060"/>
    <w:rsid w:val="002D5116"/>
    <w:rsid w:val="002D62FB"/>
    <w:rsid w:val="002D6F46"/>
    <w:rsid w:val="002D73D5"/>
    <w:rsid w:val="002E0234"/>
    <w:rsid w:val="002E0542"/>
    <w:rsid w:val="002E1A8A"/>
    <w:rsid w:val="002E1FB6"/>
    <w:rsid w:val="002E294E"/>
    <w:rsid w:val="002E425A"/>
    <w:rsid w:val="002E42C0"/>
    <w:rsid w:val="002E6FFD"/>
    <w:rsid w:val="002E75DA"/>
    <w:rsid w:val="002E7754"/>
    <w:rsid w:val="002F0161"/>
    <w:rsid w:val="002F0C13"/>
    <w:rsid w:val="002F6D41"/>
    <w:rsid w:val="0030049A"/>
    <w:rsid w:val="0030087F"/>
    <w:rsid w:val="003016F0"/>
    <w:rsid w:val="00302A0B"/>
    <w:rsid w:val="00302E22"/>
    <w:rsid w:val="00303BCE"/>
    <w:rsid w:val="0030492F"/>
    <w:rsid w:val="00304E75"/>
    <w:rsid w:val="00305F83"/>
    <w:rsid w:val="00306BF7"/>
    <w:rsid w:val="003104BB"/>
    <w:rsid w:val="00310EDC"/>
    <w:rsid w:val="0031178D"/>
    <w:rsid w:val="00313CD9"/>
    <w:rsid w:val="00314BFB"/>
    <w:rsid w:val="00316FA3"/>
    <w:rsid w:val="00317301"/>
    <w:rsid w:val="003176BE"/>
    <w:rsid w:val="00320345"/>
    <w:rsid w:val="0032174B"/>
    <w:rsid w:val="0032393A"/>
    <w:rsid w:val="00325233"/>
    <w:rsid w:val="00327779"/>
    <w:rsid w:val="00333798"/>
    <w:rsid w:val="00333CD7"/>
    <w:rsid w:val="00334834"/>
    <w:rsid w:val="003363F6"/>
    <w:rsid w:val="0033657B"/>
    <w:rsid w:val="00337D8E"/>
    <w:rsid w:val="003401DC"/>
    <w:rsid w:val="003402DC"/>
    <w:rsid w:val="003445F6"/>
    <w:rsid w:val="00344D4F"/>
    <w:rsid w:val="00344F77"/>
    <w:rsid w:val="00346087"/>
    <w:rsid w:val="0035099D"/>
    <w:rsid w:val="00350E88"/>
    <w:rsid w:val="00351FDC"/>
    <w:rsid w:val="003533D9"/>
    <w:rsid w:val="003534EF"/>
    <w:rsid w:val="003549EC"/>
    <w:rsid w:val="00354D8F"/>
    <w:rsid w:val="00355CF1"/>
    <w:rsid w:val="00355DC5"/>
    <w:rsid w:val="003569B9"/>
    <w:rsid w:val="003609AA"/>
    <w:rsid w:val="00360B27"/>
    <w:rsid w:val="0036194A"/>
    <w:rsid w:val="00361C72"/>
    <w:rsid w:val="00362B59"/>
    <w:rsid w:val="0036381F"/>
    <w:rsid w:val="0036389F"/>
    <w:rsid w:val="0036638B"/>
    <w:rsid w:val="0036669C"/>
    <w:rsid w:val="00366940"/>
    <w:rsid w:val="003709DA"/>
    <w:rsid w:val="00370ABD"/>
    <w:rsid w:val="0037100F"/>
    <w:rsid w:val="00371499"/>
    <w:rsid w:val="00372679"/>
    <w:rsid w:val="00376A16"/>
    <w:rsid w:val="00376A56"/>
    <w:rsid w:val="003776C6"/>
    <w:rsid w:val="00377AB5"/>
    <w:rsid w:val="0038053E"/>
    <w:rsid w:val="00381D37"/>
    <w:rsid w:val="00382794"/>
    <w:rsid w:val="003828CA"/>
    <w:rsid w:val="00383F34"/>
    <w:rsid w:val="0038460C"/>
    <w:rsid w:val="00384C99"/>
    <w:rsid w:val="003856B5"/>
    <w:rsid w:val="00385B6F"/>
    <w:rsid w:val="00386512"/>
    <w:rsid w:val="00386A37"/>
    <w:rsid w:val="0039120B"/>
    <w:rsid w:val="0039204D"/>
    <w:rsid w:val="00392683"/>
    <w:rsid w:val="003928D2"/>
    <w:rsid w:val="00392966"/>
    <w:rsid w:val="00393202"/>
    <w:rsid w:val="0039559F"/>
    <w:rsid w:val="00397218"/>
    <w:rsid w:val="00397BFB"/>
    <w:rsid w:val="003A1848"/>
    <w:rsid w:val="003A25E4"/>
    <w:rsid w:val="003A2EEF"/>
    <w:rsid w:val="003A522E"/>
    <w:rsid w:val="003B0F96"/>
    <w:rsid w:val="003B1E43"/>
    <w:rsid w:val="003B30A7"/>
    <w:rsid w:val="003B3C2C"/>
    <w:rsid w:val="003B43C4"/>
    <w:rsid w:val="003B557A"/>
    <w:rsid w:val="003B5689"/>
    <w:rsid w:val="003B5FF4"/>
    <w:rsid w:val="003B7C9C"/>
    <w:rsid w:val="003B7E42"/>
    <w:rsid w:val="003C0527"/>
    <w:rsid w:val="003C1D0B"/>
    <w:rsid w:val="003C2F91"/>
    <w:rsid w:val="003C30F0"/>
    <w:rsid w:val="003C620D"/>
    <w:rsid w:val="003C62E3"/>
    <w:rsid w:val="003C7692"/>
    <w:rsid w:val="003D04F3"/>
    <w:rsid w:val="003D3C23"/>
    <w:rsid w:val="003D474B"/>
    <w:rsid w:val="003E1424"/>
    <w:rsid w:val="003E40B3"/>
    <w:rsid w:val="003E6A9E"/>
    <w:rsid w:val="003E76E5"/>
    <w:rsid w:val="003E77AA"/>
    <w:rsid w:val="003F0269"/>
    <w:rsid w:val="003F0889"/>
    <w:rsid w:val="003F495B"/>
    <w:rsid w:val="003F4996"/>
    <w:rsid w:val="003F5B60"/>
    <w:rsid w:val="0040081F"/>
    <w:rsid w:val="00401706"/>
    <w:rsid w:val="00401907"/>
    <w:rsid w:val="004024B4"/>
    <w:rsid w:val="00403020"/>
    <w:rsid w:val="00403051"/>
    <w:rsid w:val="004055B0"/>
    <w:rsid w:val="00405B01"/>
    <w:rsid w:val="00406316"/>
    <w:rsid w:val="00407684"/>
    <w:rsid w:val="00411218"/>
    <w:rsid w:val="00411C33"/>
    <w:rsid w:val="004128D1"/>
    <w:rsid w:val="00412AA7"/>
    <w:rsid w:val="00413896"/>
    <w:rsid w:val="00414268"/>
    <w:rsid w:val="004155D7"/>
    <w:rsid w:val="00416A5B"/>
    <w:rsid w:val="004172BB"/>
    <w:rsid w:val="00417771"/>
    <w:rsid w:val="00417B9A"/>
    <w:rsid w:val="0042095E"/>
    <w:rsid w:val="00423042"/>
    <w:rsid w:val="00423966"/>
    <w:rsid w:val="00424BA2"/>
    <w:rsid w:val="00426044"/>
    <w:rsid w:val="00426694"/>
    <w:rsid w:val="00427A5F"/>
    <w:rsid w:val="00430A47"/>
    <w:rsid w:val="00431388"/>
    <w:rsid w:val="004332AF"/>
    <w:rsid w:val="00433746"/>
    <w:rsid w:val="00433FBD"/>
    <w:rsid w:val="00441730"/>
    <w:rsid w:val="004457B7"/>
    <w:rsid w:val="00445F12"/>
    <w:rsid w:val="0044656E"/>
    <w:rsid w:val="00446603"/>
    <w:rsid w:val="00447836"/>
    <w:rsid w:val="00453C7B"/>
    <w:rsid w:val="004541DC"/>
    <w:rsid w:val="00455650"/>
    <w:rsid w:val="00456CE6"/>
    <w:rsid w:val="004578B1"/>
    <w:rsid w:val="00460B73"/>
    <w:rsid w:val="00461BA4"/>
    <w:rsid w:val="0046342B"/>
    <w:rsid w:val="00463916"/>
    <w:rsid w:val="00467627"/>
    <w:rsid w:val="00467638"/>
    <w:rsid w:val="004720D8"/>
    <w:rsid w:val="0047365E"/>
    <w:rsid w:val="00474591"/>
    <w:rsid w:val="0047651A"/>
    <w:rsid w:val="00476B94"/>
    <w:rsid w:val="004770C9"/>
    <w:rsid w:val="00477894"/>
    <w:rsid w:val="0048103C"/>
    <w:rsid w:val="00481397"/>
    <w:rsid w:val="004814F5"/>
    <w:rsid w:val="00481533"/>
    <w:rsid w:val="00481D57"/>
    <w:rsid w:val="00481EDA"/>
    <w:rsid w:val="004837CB"/>
    <w:rsid w:val="00483BB6"/>
    <w:rsid w:val="00484388"/>
    <w:rsid w:val="00485A89"/>
    <w:rsid w:val="00491322"/>
    <w:rsid w:val="00491B5E"/>
    <w:rsid w:val="00492A58"/>
    <w:rsid w:val="00492EBA"/>
    <w:rsid w:val="00492ED0"/>
    <w:rsid w:val="00493CC3"/>
    <w:rsid w:val="00494356"/>
    <w:rsid w:val="00494C8C"/>
    <w:rsid w:val="00495926"/>
    <w:rsid w:val="00495BC4"/>
    <w:rsid w:val="004A1271"/>
    <w:rsid w:val="004A243B"/>
    <w:rsid w:val="004A27EE"/>
    <w:rsid w:val="004A6552"/>
    <w:rsid w:val="004A7CCB"/>
    <w:rsid w:val="004B2956"/>
    <w:rsid w:val="004B451F"/>
    <w:rsid w:val="004B456D"/>
    <w:rsid w:val="004B5DE8"/>
    <w:rsid w:val="004B6B43"/>
    <w:rsid w:val="004C017E"/>
    <w:rsid w:val="004C4A4E"/>
    <w:rsid w:val="004C59B7"/>
    <w:rsid w:val="004D00B2"/>
    <w:rsid w:val="004D0664"/>
    <w:rsid w:val="004D0BB6"/>
    <w:rsid w:val="004D0C57"/>
    <w:rsid w:val="004D1F53"/>
    <w:rsid w:val="004D6799"/>
    <w:rsid w:val="004D76A4"/>
    <w:rsid w:val="004E08C8"/>
    <w:rsid w:val="004E0988"/>
    <w:rsid w:val="004E1ADF"/>
    <w:rsid w:val="004E2924"/>
    <w:rsid w:val="004E3447"/>
    <w:rsid w:val="004E3620"/>
    <w:rsid w:val="004E3A24"/>
    <w:rsid w:val="004E4F17"/>
    <w:rsid w:val="004E57EE"/>
    <w:rsid w:val="004E621F"/>
    <w:rsid w:val="004E62F8"/>
    <w:rsid w:val="004E6B61"/>
    <w:rsid w:val="004F22FA"/>
    <w:rsid w:val="004F32E7"/>
    <w:rsid w:val="004F6652"/>
    <w:rsid w:val="004F7B62"/>
    <w:rsid w:val="00502474"/>
    <w:rsid w:val="00502866"/>
    <w:rsid w:val="00505CA8"/>
    <w:rsid w:val="00506216"/>
    <w:rsid w:val="00506DB3"/>
    <w:rsid w:val="00507C69"/>
    <w:rsid w:val="00510336"/>
    <w:rsid w:val="00510B77"/>
    <w:rsid w:val="00510E84"/>
    <w:rsid w:val="00510FD6"/>
    <w:rsid w:val="005119BD"/>
    <w:rsid w:val="00515F86"/>
    <w:rsid w:val="00516A73"/>
    <w:rsid w:val="00516FF9"/>
    <w:rsid w:val="00517B54"/>
    <w:rsid w:val="00517C0A"/>
    <w:rsid w:val="005200E5"/>
    <w:rsid w:val="005215CA"/>
    <w:rsid w:val="00525977"/>
    <w:rsid w:val="00525AAD"/>
    <w:rsid w:val="00525F63"/>
    <w:rsid w:val="00526586"/>
    <w:rsid w:val="005267DD"/>
    <w:rsid w:val="00530DF9"/>
    <w:rsid w:val="00530E39"/>
    <w:rsid w:val="00531A73"/>
    <w:rsid w:val="00532445"/>
    <w:rsid w:val="00533BE7"/>
    <w:rsid w:val="005360F3"/>
    <w:rsid w:val="00536404"/>
    <w:rsid w:val="00537C3B"/>
    <w:rsid w:val="00537E33"/>
    <w:rsid w:val="005412FF"/>
    <w:rsid w:val="00542221"/>
    <w:rsid w:val="005436EF"/>
    <w:rsid w:val="00543BB3"/>
    <w:rsid w:val="0054451C"/>
    <w:rsid w:val="005445C6"/>
    <w:rsid w:val="00544A21"/>
    <w:rsid w:val="005454F6"/>
    <w:rsid w:val="00551DA3"/>
    <w:rsid w:val="00552F00"/>
    <w:rsid w:val="00553C9F"/>
    <w:rsid w:val="00554183"/>
    <w:rsid w:val="005542B1"/>
    <w:rsid w:val="00554EBC"/>
    <w:rsid w:val="005555ED"/>
    <w:rsid w:val="00556989"/>
    <w:rsid w:val="00556EC1"/>
    <w:rsid w:val="00560EFD"/>
    <w:rsid w:val="00562FBC"/>
    <w:rsid w:val="005646F8"/>
    <w:rsid w:val="00564C1E"/>
    <w:rsid w:val="00564CAA"/>
    <w:rsid w:val="005652F7"/>
    <w:rsid w:val="00566545"/>
    <w:rsid w:val="00567182"/>
    <w:rsid w:val="00570009"/>
    <w:rsid w:val="00570220"/>
    <w:rsid w:val="00570FBE"/>
    <w:rsid w:val="00571B7C"/>
    <w:rsid w:val="00571FC1"/>
    <w:rsid w:val="00577C09"/>
    <w:rsid w:val="00580393"/>
    <w:rsid w:val="005817FA"/>
    <w:rsid w:val="00582AB3"/>
    <w:rsid w:val="005837BF"/>
    <w:rsid w:val="00584284"/>
    <w:rsid w:val="00585E0F"/>
    <w:rsid w:val="00592888"/>
    <w:rsid w:val="00593D24"/>
    <w:rsid w:val="00595161"/>
    <w:rsid w:val="00595B83"/>
    <w:rsid w:val="0059793D"/>
    <w:rsid w:val="005A26B3"/>
    <w:rsid w:val="005A2745"/>
    <w:rsid w:val="005A29F7"/>
    <w:rsid w:val="005A3ECD"/>
    <w:rsid w:val="005A4544"/>
    <w:rsid w:val="005A69DA"/>
    <w:rsid w:val="005A7AC8"/>
    <w:rsid w:val="005B0C63"/>
    <w:rsid w:val="005B1F30"/>
    <w:rsid w:val="005B3FE1"/>
    <w:rsid w:val="005B4357"/>
    <w:rsid w:val="005B5810"/>
    <w:rsid w:val="005B58CB"/>
    <w:rsid w:val="005B63A8"/>
    <w:rsid w:val="005B741A"/>
    <w:rsid w:val="005B7DC7"/>
    <w:rsid w:val="005C2A21"/>
    <w:rsid w:val="005C3079"/>
    <w:rsid w:val="005C3890"/>
    <w:rsid w:val="005C4743"/>
    <w:rsid w:val="005C5358"/>
    <w:rsid w:val="005C71D0"/>
    <w:rsid w:val="005C7BCA"/>
    <w:rsid w:val="005C7E21"/>
    <w:rsid w:val="005D2575"/>
    <w:rsid w:val="005D279A"/>
    <w:rsid w:val="005D302F"/>
    <w:rsid w:val="005D7F3B"/>
    <w:rsid w:val="005E083E"/>
    <w:rsid w:val="005E45DD"/>
    <w:rsid w:val="005E4AEF"/>
    <w:rsid w:val="005E71E0"/>
    <w:rsid w:val="005F0641"/>
    <w:rsid w:val="005F122A"/>
    <w:rsid w:val="005F2120"/>
    <w:rsid w:val="005F222D"/>
    <w:rsid w:val="005F26DA"/>
    <w:rsid w:val="005F3591"/>
    <w:rsid w:val="005F43F7"/>
    <w:rsid w:val="005F449B"/>
    <w:rsid w:val="005F4A09"/>
    <w:rsid w:val="005F5536"/>
    <w:rsid w:val="005F5A57"/>
    <w:rsid w:val="0060110B"/>
    <w:rsid w:val="00602833"/>
    <w:rsid w:val="00602BA5"/>
    <w:rsid w:val="006042A5"/>
    <w:rsid w:val="006048AF"/>
    <w:rsid w:val="00605FC7"/>
    <w:rsid w:val="00607432"/>
    <w:rsid w:val="006129A7"/>
    <w:rsid w:val="00612FB4"/>
    <w:rsid w:val="00616B0B"/>
    <w:rsid w:val="00617FF0"/>
    <w:rsid w:val="00620598"/>
    <w:rsid w:val="0062177D"/>
    <w:rsid w:val="00623FC8"/>
    <w:rsid w:val="00626837"/>
    <w:rsid w:val="00626DB2"/>
    <w:rsid w:val="006320DE"/>
    <w:rsid w:val="006328DB"/>
    <w:rsid w:val="00632F0D"/>
    <w:rsid w:val="00633D2D"/>
    <w:rsid w:val="00635B97"/>
    <w:rsid w:val="00635CE3"/>
    <w:rsid w:val="00640D56"/>
    <w:rsid w:val="0064147A"/>
    <w:rsid w:val="00642DA7"/>
    <w:rsid w:val="00643C51"/>
    <w:rsid w:val="00645B46"/>
    <w:rsid w:val="00645C84"/>
    <w:rsid w:val="00646441"/>
    <w:rsid w:val="00647950"/>
    <w:rsid w:val="00650296"/>
    <w:rsid w:val="00650BD7"/>
    <w:rsid w:val="00651AFA"/>
    <w:rsid w:val="00655DAF"/>
    <w:rsid w:val="00656401"/>
    <w:rsid w:val="00656531"/>
    <w:rsid w:val="006607AE"/>
    <w:rsid w:val="00660887"/>
    <w:rsid w:val="00663BF5"/>
    <w:rsid w:val="0066497B"/>
    <w:rsid w:val="00664E23"/>
    <w:rsid w:val="0067147B"/>
    <w:rsid w:val="00672616"/>
    <w:rsid w:val="00677F74"/>
    <w:rsid w:val="00681355"/>
    <w:rsid w:val="0068414A"/>
    <w:rsid w:val="006850EA"/>
    <w:rsid w:val="00685497"/>
    <w:rsid w:val="00687FFB"/>
    <w:rsid w:val="00690995"/>
    <w:rsid w:val="0069344B"/>
    <w:rsid w:val="00694B17"/>
    <w:rsid w:val="006955F1"/>
    <w:rsid w:val="00695A10"/>
    <w:rsid w:val="00695C37"/>
    <w:rsid w:val="006966BD"/>
    <w:rsid w:val="006A0062"/>
    <w:rsid w:val="006A0427"/>
    <w:rsid w:val="006A0800"/>
    <w:rsid w:val="006A0B88"/>
    <w:rsid w:val="006A18C5"/>
    <w:rsid w:val="006A2A1C"/>
    <w:rsid w:val="006A53D2"/>
    <w:rsid w:val="006A5B80"/>
    <w:rsid w:val="006A7566"/>
    <w:rsid w:val="006B01B4"/>
    <w:rsid w:val="006B6F17"/>
    <w:rsid w:val="006C0C46"/>
    <w:rsid w:val="006C177E"/>
    <w:rsid w:val="006C1EAF"/>
    <w:rsid w:val="006C27A4"/>
    <w:rsid w:val="006C3145"/>
    <w:rsid w:val="006C36B5"/>
    <w:rsid w:val="006C474F"/>
    <w:rsid w:val="006C75F0"/>
    <w:rsid w:val="006C786F"/>
    <w:rsid w:val="006C7BC4"/>
    <w:rsid w:val="006D1309"/>
    <w:rsid w:val="006D67D1"/>
    <w:rsid w:val="006D6EBE"/>
    <w:rsid w:val="006D72A7"/>
    <w:rsid w:val="006D73E4"/>
    <w:rsid w:val="006E16FE"/>
    <w:rsid w:val="006E1BE5"/>
    <w:rsid w:val="006E34D3"/>
    <w:rsid w:val="006E37D0"/>
    <w:rsid w:val="006E4318"/>
    <w:rsid w:val="006F10F5"/>
    <w:rsid w:val="006F19D5"/>
    <w:rsid w:val="006F2F1F"/>
    <w:rsid w:val="006F5B20"/>
    <w:rsid w:val="006F7030"/>
    <w:rsid w:val="006F7B49"/>
    <w:rsid w:val="007002E0"/>
    <w:rsid w:val="007010C6"/>
    <w:rsid w:val="0070121C"/>
    <w:rsid w:val="007019AA"/>
    <w:rsid w:val="00701FA3"/>
    <w:rsid w:val="00702307"/>
    <w:rsid w:val="00702687"/>
    <w:rsid w:val="00705E67"/>
    <w:rsid w:val="00705E9B"/>
    <w:rsid w:val="00705EF9"/>
    <w:rsid w:val="00707459"/>
    <w:rsid w:val="00707DB0"/>
    <w:rsid w:val="00714470"/>
    <w:rsid w:val="00714631"/>
    <w:rsid w:val="00714A18"/>
    <w:rsid w:val="00715195"/>
    <w:rsid w:val="00715BB8"/>
    <w:rsid w:val="00717E08"/>
    <w:rsid w:val="0072048E"/>
    <w:rsid w:val="00720B31"/>
    <w:rsid w:val="00721BDC"/>
    <w:rsid w:val="00722022"/>
    <w:rsid w:val="0072297F"/>
    <w:rsid w:val="00722D99"/>
    <w:rsid w:val="00722EC3"/>
    <w:rsid w:val="00724762"/>
    <w:rsid w:val="00724AFC"/>
    <w:rsid w:val="0072639C"/>
    <w:rsid w:val="007267A9"/>
    <w:rsid w:val="007269F5"/>
    <w:rsid w:val="0073075A"/>
    <w:rsid w:val="0073103F"/>
    <w:rsid w:val="00732935"/>
    <w:rsid w:val="0073584A"/>
    <w:rsid w:val="00736F69"/>
    <w:rsid w:val="0073790B"/>
    <w:rsid w:val="007406A6"/>
    <w:rsid w:val="00742D5E"/>
    <w:rsid w:val="007441B4"/>
    <w:rsid w:val="007458BF"/>
    <w:rsid w:val="00746D7B"/>
    <w:rsid w:val="00747B80"/>
    <w:rsid w:val="007521D4"/>
    <w:rsid w:val="00753A6A"/>
    <w:rsid w:val="007550AC"/>
    <w:rsid w:val="00755723"/>
    <w:rsid w:val="00756123"/>
    <w:rsid w:val="0075756D"/>
    <w:rsid w:val="007610FC"/>
    <w:rsid w:val="0076169B"/>
    <w:rsid w:val="007625AE"/>
    <w:rsid w:val="00762FDB"/>
    <w:rsid w:val="00763D0A"/>
    <w:rsid w:val="007660B8"/>
    <w:rsid w:val="00766C30"/>
    <w:rsid w:val="00767459"/>
    <w:rsid w:val="007707AB"/>
    <w:rsid w:val="0077197F"/>
    <w:rsid w:val="007739AE"/>
    <w:rsid w:val="00773B8D"/>
    <w:rsid w:val="00773CCB"/>
    <w:rsid w:val="007741FC"/>
    <w:rsid w:val="00780090"/>
    <w:rsid w:val="00781514"/>
    <w:rsid w:val="00781C27"/>
    <w:rsid w:val="00782931"/>
    <w:rsid w:val="007829D5"/>
    <w:rsid w:val="0078511A"/>
    <w:rsid w:val="0078735F"/>
    <w:rsid w:val="00791175"/>
    <w:rsid w:val="00791841"/>
    <w:rsid w:val="007921FF"/>
    <w:rsid w:val="00793BCF"/>
    <w:rsid w:val="00794149"/>
    <w:rsid w:val="00794269"/>
    <w:rsid w:val="00795110"/>
    <w:rsid w:val="00795460"/>
    <w:rsid w:val="007954C6"/>
    <w:rsid w:val="00795BC0"/>
    <w:rsid w:val="007963BF"/>
    <w:rsid w:val="007A1AAA"/>
    <w:rsid w:val="007A1F78"/>
    <w:rsid w:val="007A39D6"/>
    <w:rsid w:val="007A432C"/>
    <w:rsid w:val="007A6DB5"/>
    <w:rsid w:val="007A79B0"/>
    <w:rsid w:val="007B1934"/>
    <w:rsid w:val="007B3135"/>
    <w:rsid w:val="007B3650"/>
    <w:rsid w:val="007B52D3"/>
    <w:rsid w:val="007C23B1"/>
    <w:rsid w:val="007C4346"/>
    <w:rsid w:val="007C4D41"/>
    <w:rsid w:val="007C62D2"/>
    <w:rsid w:val="007D3A8F"/>
    <w:rsid w:val="007D4D86"/>
    <w:rsid w:val="007D515D"/>
    <w:rsid w:val="007D5E28"/>
    <w:rsid w:val="007D67DE"/>
    <w:rsid w:val="007D77B6"/>
    <w:rsid w:val="007D7B4E"/>
    <w:rsid w:val="007D7C73"/>
    <w:rsid w:val="007E3EB3"/>
    <w:rsid w:val="007E536D"/>
    <w:rsid w:val="007E59F1"/>
    <w:rsid w:val="007E67EB"/>
    <w:rsid w:val="007E6ECB"/>
    <w:rsid w:val="007E7579"/>
    <w:rsid w:val="007F1DF5"/>
    <w:rsid w:val="007F306C"/>
    <w:rsid w:val="007F58BE"/>
    <w:rsid w:val="007F7244"/>
    <w:rsid w:val="007F7E9A"/>
    <w:rsid w:val="00800C92"/>
    <w:rsid w:val="00806203"/>
    <w:rsid w:val="00806793"/>
    <w:rsid w:val="00806A9F"/>
    <w:rsid w:val="008108E0"/>
    <w:rsid w:val="00811D6D"/>
    <w:rsid w:val="00811F4D"/>
    <w:rsid w:val="00813503"/>
    <w:rsid w:val="00817816"/>
    <w:rsid w:val="0082000E"/>
    <w:rsid w:val="008205FF"/>
    <w:rsid w:val="00820AC4"/>
    <w:rsid w:val="00820E8D"/>
    <w:rsid w:val="00822CB1"/>
    <w:rsid w:val="00824F35"/>
    <w:rsid w:val="00826591"/>
    <w:rsid w:val="008277D3"/>
    <w:rsid w:val="00830947"/>
    <w:rsid w:val="00830FE2"/>
    <w:rsid w:val="00831354"/>
    <w:rsid w:val="00831455"/>
    <w:rsid w:val="008330D3"/>
    <w:rsid w:val="0083324E"/>
    <w:rsid w:val="0083334A"/>
    <w:rsid w:val="008338AF"/>
    <w:rsid w:val="00835AB8"/>
    <w:rsid w:val="00835BF0"/>
    <w:rsid w:val="008400DD"/>
    <w:rsid w:val="008404EB"/>
    <w:rsid w:val="008407C9"/>
    <w:rsid w:val="00840D04"/>
    <w:rsid w:val="00840E74"/>
    <w:rsid w:val="00841E06"/>
    <w:rsid w:val="00841FFF"/>
    <w:rsid w:val="0084263B"/>
    <w:rsid w:val="00842729"/>
    <w:rsid w:val="008431D5"/>
    <w:rsid w:val="0084356D"/>
    <w:rsid w:val="00843886"/>
    <w:rsid w:val="00844325"/>
    <w:rsid w:val="00844A71"/>
    <w:rsid w:val="00844B0A"/>
    <w:rsid w:val="00844C19"/>
    <w:rsid w:val="00845E86"/>
    <w:rsid w:val="00846534"/>
    <w:rsid w:val="00846A6B"/>
    <w:rsid w:val="00850722"/>
    <w:rsid w:val="00851DC9"/>
    <w:rsid w:val="00852A12"/>
    <w:rsid w:val="0085357C"/>
    <w:rsid w:val="008544AF"/>
    <w:rsid w:val="00854EA9"/>
    <w:rsid w:val="00857573"/>
    <w:rsid w:val="008576E6"/>
    <w:rsid w:val="00857970"/>
    <w:rsid w:val="008639C6"/>
    <w:rsid w:val="00865054"/>
    <w:rsid w:val="008650BA"/>
    <w:rsid w:val="00866EE4"/>
    <w:rsid w:val="00867D84"/>
    <w:rsid w:val="00871A0D"/>
    <w:rsid w:val="00874598"/>
    <w:rsid w:val="00874B81"/>
    <w:rsid w:val="0087611D"/>
    <w:rsid w:val="00876A1D"/>
    <w:rsid w:val="0087738E"/>
    <w:rsid w:val="00880908"/>
    <w:rsid w:val="008833FB"/>
    <w:rsid w:val="008842E3"/>
    <w:rsid w:val="00885C29"/>
    <w:rsid w:val="0088705D"/>
    <w:rsid w:val="008876EE"/>
    <w:rsid w:val="00887BBB"/>
    <w:rsid w:val="008905C4"/>
    <w:rsid w:val="008934D1"/>
    <w:rsid w:val="008961EF"/>
    <w:rsid w:val="00896FA5"/>
    <w:rsid w:val="00897F3A"/>
    <w:rsid w:val="008A036F"/>
    <w:rsid w:val="008A1023"/>
    <w:rsid w:val="008A2C9E"/>
    <w:rsid w:val="008A3DE7"/>
    <w:rsid w:val="008A4E9A"/>
    <w:rsid w:val="008B0A8A"/>
    <w:rsid w:val="008B1034"/>
    <w:rsid w:val="008B3BAA"/>
    <w:rsid w:val="008B3E31"/>
    <w:rsid w:val="008B494B"/>
    <w:rsid w:val="008B518C"/>
    <w:rsid w:val="008B5C9C"/>
    <w:rsid w:val="008B7C18"/>
    <w:rsid w:val="008C0559"/>
    <w:rsid w:val="008C05F2"/>
    <w:rsid w:val="008C2ABC"/>
    <w:rsid w:val="008C5892"/>
    <w:rsid w:val="008C66AA"/>
    <w:rsid w:val="008D22CB"/>
    <w:rsid w:val="008D2D68"/>
    <w:rsid w:val="008D34DB"/>
    <w:rsid w:val="008D36C6"/>
    <w:rsid w:val="008D4B21"/>
    <w:rsid w:val="008D519F"/>
    <w:rsid w:val="008D53E5"/>
    <w:rsid w:val="008D5880"/>
    <w:rsid w:val="008D6346"/>
    <w:rsid w:val="008D7247"/>
    <w:rsid w:val="008D7C5E"/>
    <w:rsid w:val="008E19DD"/>
    <w:rsid w:val="008E2213"/>
    <w:rsid w:val="008E4DA6"/>
    <w:rsid w:val="008E5225"/>
    <w:rsid w:val="008E58BA"/>
    <w:rsid w:val="008E6732"/>
    <w:rsid w:val="008E6F7E"/>
    <w:rsid w:val="008E742E"/>
    <w:rsid w:val="008F0841"/>
    <w:rsid w:val="008F0C61"/>
    <w:rsid w:val="008F4609"/>
    <w:rsid w:val="008F697B"/>
    <w:rsid w:val="008F7059"/>
    <w:rsid w:val="008F75C5"/>
    <w:rsid w:val="008F79A8"/>
    <w:rsid w:val="009001CD"/>
    <w:rsid w:val="009002DB"/>
    <w:rsid w:val="00901969"/>
    <w:rsid w:val="009020D6"/>
    <w:rsid w:val="0090328B"/>
    <w:rsid w:val="009052F0"/>
    <w:rsid w:val="00906CC8"/>
    <w:rsid w:val="00907BEC"/>
    <w:rsid w:val="00913608"/>
    <w:rsid w:val="0091373A"/>
    <w:rsid w:val="0091544C"/>
    <w:rsid w:val="00915F1A"/>
    <w:rsid w:val="00915F72"/>
    <w:rsid w:val="00916A7E"/>
    <w:rsid w:val="009206C3"/>
    <w:rsid w:val="00921A12"/>
    <w:rsid w:val="00923476"/>
    <w:rsid w:val="00923E88"/>
    <w:rsid w:val="00924431"/>
    <w:rsid w:val="00925188"/>
    <w:rsid w:val="00930348"/>
    <w:rsid w:val="0093121E"/>
    <w:rsid w:val="009348B8"/>
    <w:rsid w:val="00940850"/>
    <w:rsid w:val="00940949"/>
    <w:rsid w:val="009426D9"/>
    <w:rsid w:val="00942856"/>
    <w:rsid w:val="009429E4"/>
    <w:rsid w:val="00943958"/>
    <w:rsid w:val="0094552F"/>
    <w:rsid w:val="00945675"/>
    <w:rsid w:val="00946E22"/>
    <w:rsid w:val="009519A9"/>
    <w:rsid w:val="009569E9"/>
    <w:rsid w:val="0095775A"/>
    <w:rsid w:val="0096021A"/>
    <w:rsid w:val="00960415"/>
    <w:rsid w:val="00962BBC"/>
    <w:rsid w:val="009631F6"/>
    <w:rsid w:val="0096771B"/>
    <w:rsid w:val="00971892"/>
    <w:rsid w:val="00971B4F"/>
    <w:rsid w:val="00973572"/>
    <w:rsid w:val="00975C27"/>
    <w:rsid w:val="009766F6"/>
    <w:rsid w:val="00977041"/>
    <w:rsid w:val="0097746F"/>
    <w:rsid w:val="0097778E"/>
    <w:rsid w:val="009778F3"/>
    <w:rsid w:val="009801D6"/>
    <w:rsid w:val="0098236F"/>
    <w:rsid w:val="00983DE8"/>
    <w:rsid w:val="00986FA0"/>
    <w:rsid w:val="00987408"/>
    <w:rsid w:val="00994B39"/>
    <w:rsid w:val="00996A68"/>
    <w:rsid w:val="00996A91"/>
    <w:rsid w:val="009A0A28"/>
    <w:rsid w:val="009A10F0"/>
    <w:rsid w:val="009A18CD"/>
    <w:rsid w:val="009A36E4"/>
    <w:rsid w:val="009A3A6F"/>
    <w:rsid w:val="009A4089"/>
    <w:rsid w:val="009A46C0"/>
    <w:rsid w:val="009A5506"/>
    <w:rsid w:val="009A5BCF"/>
    <w:rsid w:val="009A5D5C"/>
    <w:rsid w:val="009A7EA9"/>
    <w:rsid w:val="009B0C7A"/>
    <w:rsid w:val="009B244F"/>
    <w:rsid w:val="009B3271"/>
    <w:rsid w:val="009B34CE"/>
    <w:rsid w:val="009B3EE4"/>
    <w:rsid w:val="009B689A"/>
    <w:rsid w:val="009B6997"/>
    <w:rsid w:val="009B6F8D"/>
    <w:rsid w:val="009B7336"/>
    <w:rsid w:val="009C0B9F"/>
    <w:rsid w:val="009C2EE3"/>
    <w:rsid w:val="009C342B"/>
    <w:rsid w:val="009C34C6"/>
    <w:rsid w:val="009C3614"/>
    <w:rsid w:val="009C3630"/>
    <w:rsid w:val="009C4E92"/>
    <w:rsid w:val="009C638E"/>
    <w:rsid w:val="009C73F9"/>
    <w:rsid w:val="009D0828"/>
    <w:rsid w:val="009D48A8"/>
    <w:rsid w:val="009D55FA"/>
    <w:rsid w:val="009D7075"/>
    <w:rsid w:val="009D7F8A"/>
    <w:rsid w:val="009E037F"/>
    <w:rsid w:val="009E0958"/>
    <w:rsid w:val="009E3717"/>
    <w:rsid w:val="009E57D1"/>
    <w:rsid w:val="009E5A18"/>
    <w:rsid w:val="009E7371"/>
    <w:rsid w:val="009E7DC4"/>
    <w:rsid w:val="009F2A1F"/>
    <w:rsid w:val="009F5348"/>
    <w:rsid w:val="009F7ABE"/>
    <w:rsid w:val="00A02CE2"/>
    <w:rsid w:val="00A031B2"/>
    <w:rsid w:val="00A03EC6"/>
    <w:rsid w:val="00A041D3"/>
    <w:rsid w:val="00A05F02"/>
    <w:rsid w:val="00A06C37"/>
    <w:rsid w:val="00A06DE0"/>
    <w:rsid w:val="00A077E2"/>
    <w:rsid w:val="00A10F54"/>
    <w:rsid w:val="00A15318"/>
    <w:rsid w:val="00A15C27"/>
    <w:rsid w:val="00A16B83"/>
    <w:rsid w:val="00A1717C"/>
    <w:rsid w:val="00A17757"/>
    <w:rsid w:val="00A178BF"/>
    <w:rsid w:val="00A17C39"/>
    <w:rsid w:val="00A22BBD"/>
    <w:rsid w:val="00A2469A"/>
    <w:rsid w:val="00A24714"/>
    <w:rsid w:val="00A2636B"/>
    <w:rsid w:val="00A26593"/>
    <w:rsid w:val="00A3220C"/>
    <w:rsid w:val="00A3257E"/>
    <w:rsid w:val="00A3281F"/>
    <w:rsid w:val="00A34313"/>
    <w:rsid w:val="00A34CE0"/>
    <w:rsid w:val="00A34DC3"/>
    <w:rsid w:val="00A379F0"/>
    <w:rsid w:val="00A37AC9"/>
    <w:rsid w:val="00A45DFF"/>
    <w:rsid w:val="00A4728D"/>
    <w:rsid w:val="00A47747"/>
    <w:rsid w:val="00A478AB"/>
    <w:rsid w:val="00A50C8E"/>
    <w:rsid w:val="00A50C9A"/>
    <w:rsid w:val="00A55BCA"/>
    <w:rsid w:val="00A5690E"/>
    <w:rsid w:val="00A56C27"/>
    <w:rsid w:val="00A56FD5"/>
    <w:rsid w:val="00A57D7C"/>
    <w:rsid w:val="00A57F94"/>
    <w:rsid w:val="00A6058F"/>
    <w:rsid w:val="00A60DA0"/>
    <w:rsid w:val="00A61203"/>
    <w:rsid w:val="00A617C4"/>
    <w:rsid w:val="00A62641"/>
    <w:rsid w:val="00A6264E"/>
    <w:rsid w:val="00A63652"/>
    <w:rsid w:val="00A6565E"/>
    <w:rsid w:val="00A659B8"/>
    <w:rsid w:val="00A662F8"/>
    <w:rsid w:val="00A67960"/>
    <w:rsid w:val="00A70774"/>
    <w:rsid w:val="00A70C51"/>
    <w:rsid w:val="00A70EA5"/>
    <w:rsid w:val="00A71A93"/>
    <w:rsid w:val="00A72378"/>
    <w:rsid w:val="00A74668"/>
    <w:rsid w:val="00A74934"/>
    <w:rsid w:val="00A74BF4"/>
    <w:rsid w:val="00A75DA1"/>
    <w:rsid w:val="00A76320"/>
    <w:rsid w:val="00A76633"/>
    <w:rsid w:val="00A7705B"/>
    <w:rsid w:val="00A7718B"/>
    <w:rsid w:val="00A8180C"/>
    <w:rsid w:val="00A81F94"/>
    <w:rsid w:val="00A8297E"/>
    <w:rsid w:val="00A84149"/>
    <w:rsid w:val="00A84B90"/>
    <w:rsid w:val="00A85C59"/>
    <w:rsid w:val="00A85C5D"/>
    <w:rsid w:val="00A86515"/>
    <w:rsid w:val="00A910D2"/>
    <w:rsid w:val="00A920B4"/>
    <w:rsid w:val="00A921F2"/>
    <w:rsid w:val="00A9235F"/>
    <w:rsid w:val="00A92EC6"/>
    <w:rsid w:val="00A93C06"/>
    <w:rsid w:val="00A9563F"/>
    <w:rsid w:val="00A95749"/>
    <w:rsid w:val="00A95E7A"/>
    <w:rsid w:val="00A96595"/>
    <w:rsid w:val="00A969AA"/>
    <w:rsid w:val="00A97AC4"/>
    <w:rsid w:val="00A97AF7"/>
    <w:rsid w:val="00AA05B0"/>
    <w:rsid w:val="00AA19EA"/>
    <w:rsid w:val="00AA213B"/>
    <w:rsid w:val="00AA2404"/>
    <w:rsid w:val="00AA5E69"/>
    <w:rsid w:val="00AA74E9"/>
    <w:rsid w:val="00AB540B"/>
    <w:rsid w:val="00AB6445"/>
    <w:rsid w:val="00AB687F"/>
    <w:rsid w:val="00AB72A1"/>
    <w:rsid w:val="00AB79A3"/>
    <w:rsid w:val="00AC205B"/>
    <w:rsid w:val="00AC2178"/>
    <w:rsid w:val="00AC4DD8"/>
    <w:rsid w:val="00AC4E22"/>
    <w:rsid w:val="00AC5460"/>
    <w:rsid w:val="00AC5B4B"/>
    <w:rsid w:val="00AC6972"/>
    <w:rsid w:val="00AC6E29"/>
    <w:rsid w:val="00AC77DC"/>
    <w:rsid w:val="00AD0B4D"/>
    <w:rsid w:val="00AD2195"/>
    <w:rsid w:val="00AD270D"/>
    <w:rsid w:val="00AD333C"/>
    <w:rsid w:val="00AD4710"/>
    <w:rsid w:val="00AD6074"/>
    <w:rsid w:val="00AE0454"/>
    <w:rsid w:val="00AE1A70"/>
    <w:rsid w:val="00AE2F85"/>
    <w:rsid w:val="00AE3D94"/>
    <w:rsid w:val="00AE5AD8"/>
    <w:rsid w:val="00AE5B1B"/>
    <w:rsid w:val="00AE6CD0"/>
    <w:rsid w:val="00AE736A"/>
    <w:rsid w:val="00AF0C1B"/>
    <w:rsid w:val="00AF26B7"/>
    <w:rsid w:val="00AF2DF3"/>
    <w:rsid w:val="00AF4909"/>
    <w:rsid w:val="00B0042D"/>
    <w:rsid w:val="00B00ABA"/>
    <w:rsid w:val="00B02D4C"/>
    <w:rsid w:val="00B03264"/>
    <w:rsid w:val="00B03A0B"/>
    <w:rsid w:val="00B0416A"/>
    <w:rsid w:val="00B059A3"/>
    <w:rsid w:val="00B05C18"/>
    <w:rsid w:val="00B1327A"/>
    <w:rsid w:val="00B17C14"/>
    <w:rsid w:val="00B17EA7"/>
    <w:rsid w:val="00B17FA6"/>
    <w:rsid w:val="00B2034F"/>
    <w:rsid w:val="00B20BCA"/>
    <w:rsid w:val="00B26DB5"/>
    <w:rsid w:val="00B30284"/>
    <w:rsid w:val="00B33E43"/>
    <w:rsid w:val="00B34D89"/>
    <w:rsid w:val="00B3634B"/>
    <w:rsid w:val="00B36569"/>
    <w:rsid w:val="00B37B6B"/>
    <w:rsid w:val="00B423E0"/>
    <w:rsid w:val="00B43510"/>
    <w:rsid w:val="00B43DED"/>
    <w:rsid w:val="00B43F47"/>
    <w:rsid w:val="00B4441F"/>
    <w:rsid w:val="00B45FE2"/>
    <w:rsid w:val="00B466A0"/>
    <w:rsid w:val="00B46A96"/>
    <w:rsid w:val="00B4718D"/>
    <w:rsid w:val="00B5134B"/>
    <w:rsid w:val="00B5136D"/>
    <w:rsid w:val="00B51888"/>
    <w:rsid w:val="00B527AA"/>
    <w:rsid w:val="00B52F6D"/>
    <w:rsid w:val="00B53487"/>
    <w:rsid w:val="00B56CEB"/>
    <w:rsid w:val="00B5782B"/>
    <w:rsid w:val="00B62886"/>
    <w:rsid w:val="00B628AC"/>
    <w:rsid w:val="00B62C1D"/>
    <w:rsid w:val="00B64CE3"/>
    <w:rsid w:val="00B64E48"/>
    <w:rsid w:val="00B6543D"/>
    <w:rsid w:val="00B65542"/>
    <w:rsid w:val="00B65984"/>
    <w:rsid w:val="00B6734B"/>
    <w:rsid w:val="00B6789D"/>
    <w:rsid w:val="00B71FE2"/>
    <w:rsid w:val="00B721C3"/>
    <w:rsid w:val="00B72C7B"/>
    <w:rsid w:val="00B73699"/>
    <w:rsid w:val="00B77469"/>
    <w:rsid w:val="00B80C3F"/>
    <w:rsid w:val="00B81595"/>
    <w:rsid w:val="00B81ADA"/>
    <w:rsid w:val="00B83614"/>
    <w:rsid w:val="00B8568E"/>
    <w:rsid w:val="00B85CF9"/>
    <w:rsid w:val="00B86230"/>
    <w:rsid w:val="00B872B8"/>
    <w:rsid w:val="00B87776"/>
    <w:rsid w:val="00B937C2"/>
    <w:rsid w:val="00B940AB"/>
    <w:rsid w:val="00B94899"/>
    <w:rsid w:val="00B9683E"/>
    <w:rsid w:val="00BA1300"/>
    <w:rsid w:val="00BA161F"/>
    <w:rsid w:val="00BA3102"/>
    <w:rsid w:val="00BA3B8A"/>
    <w:rsid w:val="00BA464C"/>
    <w:rsid w:val="00BB0C62"/>
    <w:rsid w:val="00BB102F"/>
    <w:rsid w:val="00BB17A3"/>
    <w:rsid w:val="00BB22F2"/>
    <w:rsid w:val="00BB36CB"/>
    <w:rsid w:val="00BB43D6"/>
    <w:rsid w:val="00BB6545"/>
    <w:rsid w:val="00BB70DF"/>
    <w:rsid w:val="00BC0351"/>
    <w:rsid w:val="00BC13D0"/>
    <w:rsid w:val="00BC44A6"/>
    <w:rsid w:val="00BC5767"/>
    <w:rsid w:val="00BC657F"/>
    <w:rsid w:val="00BC6D67"/>
    <w:rsid w:val="00BD2DFB"/>
    <w:rsid w:val="00BD5A16"/>
    <w:rsid w:val="00BD5A25"/>
    <w:rsid w:val="00BD619E"/>
    <w:rsid w:val="00BE0167"/>
    <w:rsid w:val="00BE0D74"/>
    <w:rsid w:val="00BE14CC"/>
    <w:rsid w:val="00BF117B"/>
    <w:rsid w:val="00BF1BCE"/>
    <w:rsid w:val="00BF1C55"/>
    <w:rsid w:val="00BF281B"/>
    <w:rsid w:val="00BF2E64"/>
    <w:rsid w:val="00BF3610"/>
    <w:rsid w:val="00BF5AA9"/>
    <w:rsid w:val="00C00599"/>
    <w:rsid w:val="00C01326"/>
    <w:rsid w:val="00C01E2D"/>
    <w:rsid w:val="00C02B74"/>
    <w:rsid w:val="00C03815"/>
    <w:rsid w:val="00C046EB"/>
    <w:rsid w:val="00C04CC8"/>
    <w:rsid w:val="00C07852"/>
    <w:rsid w:val="00C10356"/>
    <w:rsid w:val="00C10FA2"/>
    <w:rsid w:val="00C1360B"/>
    <w:rsid w:val="00C13A30"/>
    <w:rsid w:val="00C13D7E"/>
    <w:rsid w:val="00C13D9B"/>
    <w:rsid w:val="00C146A7"/>
    <w:rsid w:val="00C14920"/>
    <w:rsid w:val="00C21CF0"/>
    <w:rsid w:val="00C23B0F"/>
    <w:rsid w:val="00C243D4"/>
    <w:rsid w:val="00C24FB8"/>
    <w:rsid w:val="00C25DE8"/>
    <w:rsid w:val="00C3117E"/>
    <w:rsid w:val="00C314BF"/>
    <w:rsid w:val="00C31A63"/>
    <w:rsid w:val="00C31BC3"/>
    <w:rsid w:val="00C31FB7"/>
    <w:rsid w:val="00C341B8"/>
    <w:rsid w:val="00C36E6E"/>
    <w:rsid w:val="00C372EF"/>
    <w:rsid w:val="00C41035"/>
    <w:rsid w:val="00C42323"/>
    <w:rsid w:val="00C431C6"/>
    <w:rsid w:val="00C44033"/>
    <w:rsid w:val="00C440B6"/>
    <w:rsid w:val="00C44FAC"/>
    <w:rsid w:val="00C45C1B"/>
    <w:rsid w:val="00C47B73"/>
    <w:rsid w:val="00C503BC"/>
    <w:rsid w:val="00C50724"/>
    <w:rsid w:val="00C5132C"/>
    <w:rsid w:val="00C52E4E"/>
    <w:rsid w:val="00C54AF2"/>
    <w:rsid w:val="00C54FDE"/>
    <w:rsid w:val="00C56539"/>
    <w:rsid w:val="00C57E7A"/>
    <w:rsid w:val="00C62A10"/>
    <w:rsid w:val="00C63157"/>
    <w:rsid w:val="00C6320D"/>
    <w:rsid w:val="00C64722"/>
    <w:rsid w:val="00C65CBF"/>
    <w:rsid w:val="00C67031"/>
    <w:rsid w:val="00C670E6"/>
    <w:rsid w:val="00C7119B"/>
    <w:rsid w:val="00C71B51"/>
    <w:rsid w:val="00C73430"/>
    <w:rsid w:val="00C74838"/>
    <w:rsid w:val="00C800EB"/>
    <w:rsid w:val="00C83F4E"/>
    <w:rsid w:val="00C8425B"/>
    <w:rsid w:val="00C90521"/>
    <w:rsid w:val="00C90C98"/>
    <w:rsid w:val="00C91884"/>
    <w:rsid w:val="00C91CA3"/>
    <w:rsid w:val="00C92377"/>
    <w:rsid w:val="00C92458"/>
    <w:rsid w:val="00C92CD5"/>
    <w:rsid w:val="00C94849"/>
    <w:rsid w:val="00C9506C"/>
    <w:rsid w:val="00C96B46"/>
    <w:rsid w:val="00CA22E2"/>
    <w:rsid w:val="00CA660A"/>
    <w:rsid w:val="00CA6D9B"/>
    <w:rsid w:val="00CB0A41"/>
    <w:rsid w:val="00CB1646"/>
    <w:rsid w:val="00CB300F"/>
    <w:rsid w:val="00CB3235"/>
    <w:rsid w:val="00CB5999"/>
    <w:rsid w:val="00CC1170"/>
    <w:rsid w:val="00CC194C"/>
    <w:rsid w:val="00CC1FA4"/>
    <w:rsid w:val="00CC32B3"/>
    <w:rsid w:val="00CC37F6"/>
    <w:rsid w:val="00CC4972"/>
    <w:rsid w:val="00CC49C3"/>
    <w:rsid w:val="00CC5146"/>
    <w:rsid w:val="00CC7E5B"/>
    <w:rsid w:val="00CD000F"/>
    <w:rsid w:val="00CD094B"/>
    <w:rsid w:val="00CD33ED"/>
    <w:rsid w:val="00CD4CEF"/>
    <w:rsid w:val="00CD5143"/>
    <w:rsid w:val="00CD550B"/>
    <w:rsid w:val="00CD593E"/>
    <w:rsid w:val="00CD5A97"/>
    <w:rsid w:val="00CD7525"/>
    <w:rsid w:val="00CE0002"/>
    <w:rsid w:val="00CE2A62"/>
    <w:rsid w:val="00CE2DB9"/>
    <w:rsid w:val="00CE3A35"/>
    <w:rsid w:val="00CE7E98"/>
    <w:rsid w:val="00CF0C35"/>
    <w:rsid w:val="00CF1441"/>
    <w:rsid w:val="00CF25BD"/>
    <w:rsid w:val="00CF2E40"/>
    <w:rsid w:val="00CF3CF8"/>
    <w:rsid w:val="00CF443A"/>
    <w:rsid w:val="00CF4DBF"/>
    <w:rsid w:val="00CF5F15"/>
    <w:rsid w:val="00CF6029"/>
    <w:rsid w:val="00CF6E13"/>
    <w:rsid w:val="00D00896"/>
    <w:rsid w:val="00D017C6"/>
    <w:rsid w:val="00D020EE"/>
    <w:rsid w:val="00D051C6"/>
    <w:rsid w:val="00D05A4B"/>
    <w:rsid w:val="00D06E3C"/>
    <w:rsid w:val="00D07D45"/>
    <w:rsid w:val="00D111FD"/>
    <w:rsid w:val="00D11361"/>
    <w:rsid w:val="00D1182B"/>
    <w:rsid w:val="00D12808"/>
    <w:rsid w:val="00D154DF"/>
    <w:rsid w:val="00D16AFD"/>
    <w:rsid w:val="00D17DB4"/>
    <w:rsid w:val="00D20191"/>
    <w:rsid w:val="00D2079D"/>
    <w:rsid w:val="00D21305"/>
    <w:rsid w:val="00D22B06"/>
    <w:rsid w:val="00D23160"/>
    <w:rsid w:val="00D238E0"/>
    <w:rsid w:val="00D23D72"/>
    <w:rsid w:val="00D300F8"/>
    <w:rsid w:val="00D3102E"/>
    <w:rsid w:val="00D319A6"/>
    <w:rsid w:val="00D31BEB"/>
    <w:rsid w:val="00D320C1"/>
    <w:rsid w:val="00D326FB"/>
    <w:rsid w:val="00D330CC"/>
    <w:rsid w:val="00D34CF3"/>
    <w:rsid w:val="00D34D3C"/>
    <w:rsid w:val="00D375E0"/>
    <w:rsid w:val="00D377A0"/>
    <w:rsid w:val="00D4132C"/>
    <w:rsid w:val="00D4319A"/>
    <w:rsid w:val="00D45BB3"/>
    <w:rsid w:val="00D474C7"/>
    <w:rsid w:val="00D47983"/>
    <w:rsid w:val="00D50533"/>
    <w:rsid w:val="00D51DD1"/>
    <w:rsid w:val="00D52950"/>
    <w:rsid w:val="00D52E54"/>
    <w:rsid w:val="00D53D18"/>
    <w:rsid w:val="00D550E6"/>
    <w:rsid w:val="00D55853"/>
    <w:rsid w:val="00D623F9"/>
    <w:rsid w:val="00D62482"/>
    <w:rsid w:val="00D63EB7"/>
    <w:rsid w:val="00D650F0"/>
    <w:rsid w:val="00D66F75"/>
    <w:rsid w:val="00D6739F"/>
    <w:rsid w:val="00D7002B"/>
    <w:rsid w:val="00D70548"/>
    <w:rsid w:val="00D71ECC"/>
    <w:rsid w:val="00D74457"/>
    <w:rsid w:val="00D76C07"/>
    <w:rsid w:val="00D81DCD"/>
    <w:rsid w:val="00D826BC"/>
    <w:rsid w:val="00D83A49"/>
    <w:rsid w:val="00D860F9"/>
    <w:rsid w:val="00D87798"/>
    <w:rsid w:val="00D87A38"/>
    <w:rsid w:val="00D9072A"/>
    <w:rsid w:val="00D909C9"/>
    <w:rsid w:val="00D91258"/>
    <w:rsid w:val="00D918DB"/>
    <w:rsid w:val="00D91D2C"/>
    <w:rsid w:val="00D923C9"/>
    <w:rsid w:val="00D926AE"/>
    <w:rsid w:val="00D94FC4"/>
    <w:rsid w:val="00D95882"/>
    <w:rsid w:val="00D95913"/>
    <w:rsid w:val="00D9634A"/>
    <w:rsid w:val="00DA020A"/>
    <w:rsid w:val="00DA08BC"/>
    <w:rsid w:val="00DA1815"/>
    <w:rsid w:val="00DA1E23"/>
    <w:rsid w:val="00DA4E1E"/>
    <w:rsid w:val="00DA5081"/>
    <w:rsid w:val="00DA50AF"/>
    <w:rsid w:val="00DA725D"/>
    <w:rsid w:val="00DB0C7D"/>
    <w:rsid w:val="00DB17D8"/>
    <w:rsid w:val="00DB3DFE"/>
    <w:rsid w:val="00DB4CC6"/>
    <w:rsid w:val="00DB4CF4"/>
    <w:rsid w:val="00DB60DB"/>
    <w:rsid w:val="00DB7675"/>
    <w:rsid w:val="00DC2460"/>
    <w:rsid w:val="00DC25E3"/>
    <w:rsid w:val="00DC61B1"/>
    <w:rsid w:val="00DC673E"/>
    <w:rsid w:val="00DC6DEE"/>
    <w:rsid w:val="00DD2237"/>
    <w:rsid w:val="00DD3BAE"/>
    <w:rsid w:val="00DD3E9F"/>
    <w:rsid w:val="00DD430A"/>
    <w:rsid w:val="00DD499B"/>
    <w:rsid w:val="00DD592D"/>
    <w:rsid w:val="00DD6F0C"/>
    <w:rsid w:val="00DE25FE"/>
    <w:rsid w:val="00DE2F54"/>
    <w:rsid w:val="00DE3199"/>
    <w:rsid w:val="00DE4DCB"/>
    <w:rsid w:val="00DE5606"/>
    <w:rsid w:val="00DE5E2F"/>
    <w:rsid w:val="00DE6059"/>
    <w:rsid w:val="00DE62A2"/>
    <w:rsid w:val="00DE714B"/>
    <w:rsid w:val="00DE7E32"/>
    <w:rsid w:val="00DF0A7F"/>
    <w:rsid w:val="00DF21A3"/>
    <w:rsid w:val="00DF2D3A"/>
    <w:rsid w:val="00DF3291"/>
    <w:rsid w:val="00DF3F34"/>
    <w:rsid w:val="00DF41ED"/>
    <w:rsid w:val="00DF6AC6"/>
    <w:rsid w:val="00E00184"/>
    <w:rsid w:val="00E00380"/>
    <w:rsid w:val="00E008ED"/>
    <w:rsid w:val="00E01D5D"/>
    <w:rsid w:val="00E035E4"/>
    <w:rsid w:val="00E03F91"/>
    <w:rsid w:val="00E041A9"/>
    <w:rsid w:val="00E05306"/>
    <w:rsid w:val="00E0763D"/>
    <w:rsid w:val="00E07F76"/>
    <w:rsid w:val="00E10628"/>
    <w:rsid w:val="00E123F6"/>
    <w:rsid w:val="00E123F9"/>
    <w:rsid w:val="00E126DD"/>
    <w:rsid w:val="00E12B6B"/>
    <w:rsid w:val="00E12D97"/>
    <w:rsid w:val="00E1339E"/>
    <w:rsid w:val="00E13A40"/>
    <w:rsid w:val="00E140F1"/>
    <w:rsid w:val="00E1639F"/>
    <w:rsid w:val="00E16D20"/>
    <w:rsid w:val="00E17801"/>
    <w:rsid w:val="00E20B2B"/>
    <w:rsid w:val="00E21521"/>
    <w:rsid w:val="00E22463"/>
    <w:rsid w:val="00E2292F"/>
    <w:rsid w:val="00E24323"/>
    <w:rsid w:val="00E27957"/>
    <w:rsid w:val="00E27BAB"/>
    <w:rsid w:val="00E31713"/>
    <w:rsid w:val="00E31B3C"/>
    <w:rsid w:val="00E330C0"/>
    <w:rsid w:val="00E331A0"/>
    <w:rsid w:val="00E337C6"/>
    <w:rsid w:val="00E3412F"/>
    <w:rsid w:val="00E35BDD"/>
    <w:rsid w:val="00E373FB"/>
    <w:rsid w:val="00E40C50"/>
    <w:rsid w:val="00E4470B"/>
    <w:rsid w:val="00E449C7"/>
    <w:rsid w:val="00E4503A"/>
    <w:rsid w:val="00E4744E"/>
    <w:rsid w:val="00E47BE0"/>
    <w:rsid w:val="00E506FA"/>
    <w:rsid w:val="00E50AC5"/>
    <w:rsid w:val="00E5234A"/>
    <w:rsid w:val="00E57097"/>
    <w:rsid w:val="00E57A3D"/>
    <w:rsid w:val="00E603EC"/>
    <w:rsid w:val="00E60880"/>
    <w:rsid w:val="00E642BC"/>
    <w:rsid w:val="00E654E0"/>
    <w:rsid w:val="00E666C9"/>
    <w:rsid w:val="00E72A1F"/>
    <w:rsid w:val="00E73D83"/>
    <w:rsid w:val="00E760EC"/>
    <w:rsid w:val="00E77120"/>
    <w:rsid w:val="00E802CA"/>
    <w:rsid w:val="00E81D9D"/>
    <w:rsid w:val="00E82004"/>
    <w:rsid w:val="00E82DDE"/>
    <w:rsid w:val="00E83F65"/>
    <w:rsid w:val="00E85262"/>
    <w:rsid w:val="00E853A3"/>
    <w:rsid w:val="00E8670F"/>
    <w:rsid w:val="00E9047F"/>
    <w:rsid w:val="00E9064D"/>
    <w:rsid w:val="00E909E9"/>
    <w:rsid w:val="00E92059"/>
    <w:rsid w:val="00E93AB9"/>
    <w:rsid w:val="00E93B48"/>
    <w:rsid w:val="00E93FE2"/>
    <w:rsid w:val="00E94392"/>
    <w:rsid w:val="00EA01A5"/>
    <w:rsid w:val="00EA2B92"/>
    <w:rsid w:val="00EA32F5"/>
    <w:rsid w:val="00EA35B8"/>
    <w:rsid w:val="00EA3A9C"/>
    <w:rsid w:val="00EA47E7"/>
    <w:rsid w:val="00EA5882"/>
    <w:rsid w:val="00EA696F"/>
    <w:rsid w:val="00EA6BEF"/>
    <w:rsid w:val="00EB0C0E"/>
    <w:rsid w:val="00EB1922"/>
    <w:rsid w:val="00EB3139"/>
    <w:rsid w:val="00EB3F34"/>
    <w:rsid w:val="00EC1C4D"/>
    <w:rsid w:val="00EC4182"/>
    <w:rsid w:val="00EC42C4"/>
    <w:rsid w:val="00EC4CB6"/>
    <w:rsid w:val="00EC4ECB"/>
    <w:rsid w:val="00EC5D36"/>
    <w:rsid w:val="00EC65AF"/>
    <w:rsid w:val="00EC716A"/>
    <w:rsid w:val="00ED0124"/>
    <w:rsid w:val="00ED096F"/>
    <w:rsid w:val="00ED16DF"/>
    <w:rsid w:val="00ED1CEB"/>
    <w:rsid w:val="00ED25C3"/>
    <w:rsid w:val="00ED3052"/>
    <w:rsid w:val="00ED3D4E"/>
    <w:rsid w:val="00ED41AA"/>
    <w:rsid w:val="00ED4209"/>
    <w:rsid w:val="00ED4A70"/>
    <w:rsid w:val="00ED63BF"/>
    <w:rsid w:val="00ED6D4C"/>
    <w:rsid w:val="00ED6D7F"/>
    <w:rsid w:val="00EE0238"/>
    <w:rsid w:val="00EE1842"/>
    <w:rsid w:val="00EE26AA"/>
    <w:rsid w:val="00EE3275"/>
    <w:rsid w:val="00EE4708"/>
    <w:rsid w:val="00EE5C1E"/>
    <w:rsid w:val="00EE7276"/>
    <w:rsid w:val="00EE72A3"/>
    <w:rsid w:val="00EF0FEF"/>
    <w:rsid w:val="00EF1617"/>
    <w:rsid w:val="00EF28C3"/>
    <w:rsid w:val="00EF3D73"/>
    <w:rsid w:val="00EF47B3"/>
    <w:rsid w:val="00EF48E1"/>
    <w:rsid w:val="00EF7A28"/>
    <w:rsid w:val="00F00531"/>
    <w:rsid w:val="00F01C3E"/>
    <w:rsid w:val="00F02F89"/>
    <w:rsid w:val="00F055CA"/>
    <w:rsid w:val="00F06735"/>
    <w:rsid w:val="00F06BC5"/>
    <w:rsid w:val="00F109A5"/>
    <w:rsid w:val="00F114B1"/>
    <w:rsid w:val="00F1160A"/>
    <w:rsid w:val="00F11610"/>
    <w:rsid w:val="00F1239C"/>
    <w:rsid w:val="00F14E90"/>
    <w:rsid w:val="00F16CD9"/>
    <w:rsid w:val="00F16EED"/>
    <w:rsid w:val="00F17295"/>
    <w:rsid w:val="00F17DA1"/>
    <w:rsid w:val="00F20ED6"/>
    <w:rsid w:val="00F22C4C"/>
    <w:rsid w:val="00F2549E"/>
    <w:rsid w:val="00F25696"/>
    <w:rsid w:val="00F31398"/>
    <w:rsid w:val="00F33619"/>
    <w:rsid w:val="00F34A23"/>
    <w:rsid w:val="00F34E34"/>
    <w:rsid w:val="00F35D46"/>
    <w:rsid w:val="00F35E8F"/>
    <w:rsid w:val="00F365AE"/>
    <w:rsid w:val="00F40217"/>
    <w:rsid w:val="00F402A0"/>
    <w:rsid w:val="00F40A13"/>
    <w:rsid w:val="00F42FCE"/>
    <w:rsid w:val="00F43BF2"/>
    <w:rsid w:val="00F442C5"/>
    <w:rsid w:val="00F443DE"/>
    <w:rsid w:val="00F451FF"/>
    <w:rsid w:val="00F46D42"/>
    <w:rsid w:val="00F478FF"/>
    <w:rsid w:val="00F51CF8"/>
    <w:rsid w:val="00F534DB"/>
    <w:rsid w:val="00F53AA3"/>
    <w:rsid w:val="00F5413C"/>
    <w:rsid w:val="00F54837"/>
    <w:rsid w:val="00F5514F"/>
    <w:rsid w:val="00F55AF4"/>
    <w:rsid w:val="00F561E5"/>
    <w:rsid w:val="00F564DB"/>
    <w:rsid w:val="00F61091"/>
    <w:rsid w:val="00F6161E"/>
    <w:rsid w:val="00F617B7"/>
    <w:rsid w:val="00F61E6F"/>
    <w:rsid w:val="00F623AC"/>
    <w:rsid w:val="00F62EB0"/>
    <w:rsid w:val="00F6476A"/>
    <w:rsid w:val="00F6500E"/>
    <w:rsid w:val="00F666DD"/>
    <w:rsid w:val="00F72A3D"/>
    <w:rsid w:val="00F74409"/>
    <w:rsid w:val="00F74FAD"/>
    <w:rsid w:val="00F75E39"/>
    <w:rsid w:val="00F763E3"/>
    <w:rsid w:val="00F769C8"/>
    <w:rsid w:val="00F77C7C"/>
    <w:rsid w:val="00F807D5"/>
    <w:rsid w:val="00F80857"/>
    <w:rsid w:val="00F80DAD"/>
    <w:rsid w:val="00F80DD9"/>
    <w:rsid w:val="00F82518"/>
    <w:rsid w:val="00F82D65"/>
    <w:rsid w:val="00F835F8"/>
    <w:rsid w:val="00F84128"/>
    <w:rsid w:val="00F8434F"/>
    <w:rsid w:val="00F85772"/>
    <w:rsid w:val="00F85DE8"/>
    <w:rsid w:val="00F867E1"/>
    <w:rsid w:val="00F872DF"/>
    <w:rsid w:val="00F87EB9"/>
    <w:rsid w:val="00F90FAC"/>
    <w:rsid w:val="00F90FC1"/>
    <w:rsid w:val="00F91322"/>
    <w:rsid w:val="00F95192"/>
    <w:rsid w:val="00F95A18"/>
    <w:rsid w:val="00F97CF3"/>
    <w:rsid w:val="00FA05A5"/>
    <w:rsid w:val="00FA294F"/>
    <w:rsid w:val="00FA2981"/>
    <w:rsid w:val="00FA31C8"/>
    <w:rsid w:val="00FA503F"/>
    <w:rsid w:val="00FA6D8D"/>
    <w:rsid w:val="00FA77BC"/>
    <w:rsid w:val="00FB05CD"/>
    <w:rsid w:val="00FB08F1"/>
    <w:rsid w:val="00FB1375"/>
    <w:rsid w:val="00FB1F3B"/>
    <w:rsid w:val="00FB3006"/>
    <w:rsid w:val="00FB47C2"/>
    <w:rsid w:val="00FB5328"/>
    <w:rsid w:val="00FB54F3"/>
    <w:rsid w:val="00FB6D72"/>
    <w:rsid w:val="00FB7B4B"/>
    <w:rsid w:val="00FC1AEE"/>
    <w:rsid w:val="00FC2454"/>
    <w:rsid w:val="00FC2B10"/>
    <w:rsid w:val="00FC365B"/>
    <w:rsid w:val="00FC7464"/>
    <w:rsid w:val="00FD168A"/>
    <w:rsid w:val="00FD25A3"/>
    <w:rsid w:val="00FD2F7C"/>
    <w:rsid w:val="00FD4AA5"/>
    <w:rsid w:val="00FD4B51"/>
    <w:rsid w:val="00FD4F01"/>
    <w:rsid w:val="00FD6049"/>
    <w:rsid w:val="00FD79BA"/>
    <w:rsid w:val="00FE014C"/>
    <w:rsid w:val="00FE3530"/>
    <w:rsid w:val="00FE6270"/>
    <w:rsid w:val="00FE6539"/>
    <w:rsid w:val="00FF01AF"/>
    <w:rsid w:val="00FF2688"/>
    <w:rsid w:val="00FF2D53"/>
    <w:rsid w:val="00FF39F1"/>
    <w:rsid w:val="00FF3A78"/>
    <w:rsid w:val="00FF527F"/>
    <w:rsid w:val="00FF59D2"/>
    <w:rsid w:val="00FF65C5"/>
    <w:rsid w:val="00FF76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0F024"/>
  <w15:chartTrackingRefBased/>
  <w15:docId w15:val="{96FFB549-FC96-4909-9F65-4125A4DB8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573"/>
    <w:rPr>
      <w:sz w:val="24"/>
    </w:rPr>
  </w:style>
  <w:style w:type="paragraph" w:styleId="Heading1">
    <w:name w:val="heading 1"/>
    <w:basedOn w:val="Normal"/>
    <w:next w:val="Normal"/>
    <w:link w:val="Heading1Char"/>
    <w:uiPriority w:val="9"/>
    <w:qFormat/>
    <w:rsid w:val="00857573"/>
    <w:pPr>
      <w:keepNext/>
      <w:keepLines/>
      <w:shd w:val="clear" w:color="auto" w:fill="1F4E79"/>
      <w:spacing w:before="480" w:after="240" w:line="240" w:lineRule="auto"/>
      <w:outlineLvl w:val="0"/>
    </w:pPr>
    <w:rPr>
      <w:rFonts w:asciiTheme="majorHAnsi" w:eastAsiaTheme="majorEastAsia" w:hAnsiTheme="majorHAnsi" w:cstheme="majorBidi"/>
      <w:b/>
      <w:smallCaps/>
      <w:color w:val="FFFFFF" w:themeColor="background1"/>
      <w:sz w:val="28"/>
      <w:szCs w:val="32"/>
      <w14:textOutline w14:w="9525" w14:cap="rnd" w14:cmpd="sng" w14:algn="ctr">
        <w14:noFill/>
        <w14:prstDash w14:val="solid"/>
        <w14:bevel/>
      </w14:textOutline>
    </w:rPr>
  </w:style>
  <w:style w:type="paragraph" w:styleId="Heading2">
    <w:name w:val="heading 2"/>
    <w:basedOn w:val="Normal"/>
    <w:next w:val="Normal"/>
    <w:link w:val="Heading2Char"/>
    <w:uiPriority w:val="9"/>
    <w:unhideWhenUsed/>
    <w:qFormat/>
    <w:rsid w:val="00857573"/>
    <w:pPr>
      <w:keepNext/>
      <w:keepLines/>
      <w:spacing w:before="300" w:after="60" w:line="240" w:lineRule="auto"/>
      <w:outlineLvl w:val="1"/>
    </w:pPr>
    <w:rPr>
      <w:rFonts w:asciiTheme="majorHAnsi" w:eastAsiaTheme="majorEastAsia" w:hAnsiTheme="majorHAnsi" w:cstheme="majorBidi"/>
      <w:color w:val="0061A8"/>
      <w:sz w:val="26"/>
      <w:szCs w:val="28"/>
    </w:rPr>
  </w:style>
  <w:style w:type="paragraph" w:styleId="Heading3">
    <w:name w:val="heading 3"/>
    <w:basedOn w:val="Normal"/>
    <w:next w:val="Normal"/>
    <w:link w:val="Heading3Char"/>
    <w:uiPriority w:val="9"/>
    <w:unhideWhenUsed/>
    <w:qFormat/>
    <w:rsid w:val="00DF21A3"/>
    <w:pPr>
      <w:keepNext/>
      <w:keepLines/>
      <w:spacing w:before="120" w:after="0" w:line="240" w:lineRule="auto"/>
      <w:outlineLvl w:val="2"/>
    </w:pPr>
    <w:rPr>
      <w:rFonts w:asciiTheme="majorHAnsi" w:eastAsiaTheme="majorEastAsia" w:hAnsiTheme="majorHAnsi" w:cstheme="majorBidi"/>
      <w:b/>
      <w:color w:val="5B9BD5" w:themeColor="accent1"/>
      <w:szCs w:val="24"/>
    </w:rPr>
  </w:style>
  <w:style w:type="paragraph" w:styleId="Heading4">
    <w:name w:val="heading 4"/>
    <w:basedOn w:val="Normal"/>
    <w:next w:val="Normal"/>
    <w:link w:val="Heading4Char"/>
    <w:uiPriority w:val="9"/>
    <w:unhideWhenUsed/>
    <w:qFormat/>
    <w:rsid w:val="00857573"/>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85757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85757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5757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57573"/>
    <w:pPr>
      <w:keepNext/>
      <w:keepLines/>
      <w:spacing w:before="40" w:after="0"/>
      <w:outlineLvl w:val="7"/>
    </w:pPr>
    <w:rPr>
      <w:rFonts w:asciiTheme="majorHAnsi" w:eastAsiaTheme="majorEastAsia" w:hAnsiTheme="majorHAnsi" w:cstheme="majorBidi"/>
      <w:b/>
      <w:bCs/>
      <w:color w:val="44546A" w:themeColor="text2"/>
      <w:sz w:val="20"/>
    </w:rPr>
  </w:style>
  <w:style w:type="paragraph" w:styleId="Heading9">
    <w:name w:val="heading 9"/>
    <w:basedOn w:val="Normal"/>
    <w:next w:val="Normal"/>
    <w:link w:val="Heading9Char"/>
    <w:uiPriority w:val="9"/>
    <w:semiHidden/>
    <w:unhideWhenUsed/>
    <w:qFormat/>
    <w:rsid w:val="00857573"/>
    <w:pPr>
      <w:keepNext/>
      <w:keepLines/>
      <w:spacing w:before="40" w:after="0"/>
      <w:outlineLvl w:val="8"/>
    </w:pPr>
    <w:rPr>
      <w:rFonts w:asciiTheme="majorHAnsi" w:eastAsiaTheme="majorEastAsia" w:hAnsiTheme="majorHAnsi" w:cstheme="majorBidi"/>
      <w:b/>
      <w:bCs/>
      <w:i/>
      <w:iCs/>
      <w:color w:val="44546A" w:themeColor="text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CC1170"/>
    <w:pPr>
      <w:spacing w:after="0" w:line="240" w:lineRule="auto"/>
      <w:jc w:val="both"/>
    </w:pPr>
    <w:rPr>
      <w:sz w:val="24"/>
      <w:szCs w:val="24"/>
    </w:rPr>
  </w:style>
  <w:style w:type="character" w:customStyle="1" w:styleId="Heading1Char">
    <w:name w:val="Heading 1 Char"/>
    <w:basedOn w:val="DefaultParagraphFont"/>
    <w:link w:val="Heading1"/>
    <w:uiPriority w:val="9"/>
    <w:rsid w:val="00857573"/>
    <w:rPr>
      <w:rFonts w:asciiTheme="majorHAnsi" w:eastAsiaTheme="majorEastAsia" w:hAnsiTheme="majorHAnsi" w:cstheme="majorBidi"/>
      <w:b/>
      <w:smallCaps/>
      <w:color w:val="FFFFFF" w:themeColor="background1"/>
      <w:sz w:val="28"/>
      <w:szCs w:val="32"/>
      <w:shd w:val="clear" w:color="auto" w:fill="1F4E79"/>
      <w14:textOutline w14:w="9525" w14:cap="rnd" w14:cmpd="sng" w14:algn="ctr">
        <w14:noFill/>
        <w14:prstDash w14:val="solid"/>
        <w14:bevel/>
      </w14:textOutline>
    </w:rPr>
  </w:style>
  <w:style w:type="character" w:customStyle="1" w:styleId="Heading2Char">
    <w:name w:val="Heading 2 Char"/>
    <w:basedOn w:val="DefaultParagraphFont"/>
    <w:link w:val="Heading2"/>
    <w:uiPriority w:val="9"/>
    <w:rsid w:val="00857573"/>
    <w:rPr>
      <w:rFonts w:asciiTheme="majorHAnsi" w:eastAsiaTheme="majorEastAsia" w:hAnsiTheme="majorHAnsi" w:cstheme="majorBidi"/>
      <w:color w:val="0061A8"/>
      <w:sz w:val="26"/>
      <w:szCs w:val="28"/>
    </w:rPr>
  </w:style>
  <w:style w:type="character" w:customStyle="1" w:styleId="Heading3Char">
    <w:name w:val="Heading 3 Char"/>
    <w:basedOn w:val="DefaultParagraphFont"/>
    <w:link w:val="Heading3"/>
    <w:uiPriority w:val="9"/>
    <w:rsid w:val="00DF21A3"/>
    <w:rPr>
      <w:rFonts w:asciiTheme="majorHAnsi" w:eastAsiaTheme="majorEastAsia" w:hAnsiTheme="majorHAnsi" w:cstheme="majorBidi"/>
      <w:b/>
      <w:color w:val="5B9BD5" w:themeColor="accent1"/>
      <w:sz w:val="24"/>
      <w:szCs w:val="24"/>
    </w:rPr>
  </w:style>
  <w:style w:type="character" w:customStyle="1" w:styleId="Heading4Char">
    <w:name w:val="Heading 4 Char"/>
    <w:basedOn w:val="DefaultParagraphFont"/>
    <w:link w:val="Heading4"/>
    <w:uiPriority w:val="9"/>
    <w:rsid w:val="00857573"/>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2B2C63"/>
    <w:rPr>
      <w:color w:val="0563C1" w:themeColor="hyperlink"/>
      <w:u w:val="single"/>
    </w:rPr>
  </w:style>
  <w:style w:type="paragraph" w:styleId="TOCHeading">
    <w:name w:val="TOC Heading"/>
    <w:basedOn w:val="Heading1"/>
    <w:next w:val="Normal"/>
    <w:uiPriority w:val="39"/>
    <w:unhideWhenUsed/>
    <w:qFormat/>
    <w:rsid w:val="00857573"/>
    <w:pPr>
      <w:outlineLvl w:val="9"/>
    </w:pPr>
  </w:style>
  <w:style w:type="paragraph" w:styleId="TOC1">
    <w:name w:val="toc 1"/>
    <w:basedOn w:val="Normal"/>
    <w:next w:val="Normal"/>
    <w:autoRedefine/>
    <w:uiPriority w:val="39"/>
    <w:unhideWhenUsed/>
    <w:rsid w:val="007963BF"/>
    <w:pPr>
      <w:widowControl w:val="0"/>
      <w:tabs>
        <w:tab w:val="right" w:leader="dot" w:pos="9350"/>
      </w:tabs>
      <w:spacing w:after="0" w:line="240" w:lineRule="auto"/>
      <w:ind w:hanging="14"/>
    </w:pPr>
    <w:rPr>
      <w:rFonts w:asciiTheme="majorHAnsi" w:hAnsiTheme="majorHAnsi"/>
      <w:color w:val="2E74B5" w:themeColor="accent1" w:themeShade="BF"/>
      <w:sz w:val="28"/>
      <w:szCs w:val="28"/>
    </w:rPr>
  </w:style>
  <w:style w:type="paragraph" w:styleId="TOC2">
    <w:name w:val="toc 2"/>
    <w:basedOn w:val="Normal"/>
    <w:next w:val="Normal"/>
    <w:autoRedefine/>
    <w:uiPriority w:val="39"/>
    <w:unhideWhenUsed/>
    <w:rsid w:val="009A10F0"/>
    <w:pPr>
      <w:tabs>
        <w:tab w:val="right" w:leader="dot" w:pos="9350"/>
      </w:tabs>
      <w:spacing w:after="100"/>
      <w:ind w:left="201" w:hanging="14"/>
    </w:pPr>
  </w:style>
  <w:style w:type="paragraph" w:styleId="Header">
    <w:name w:val="header"/>
    <w:basedOn w:val="Normal"/>
    <w:link w:val="HeaderChar"/>
    <w:unhideWhenUsed/>
    <w:rsid w:val="002B2C63"/>
    <w:pPr>
      <w:tabs>
        <w:tab w:val="center" w:pos="4680"/>
        <w:tab w:val="right" w:pos="9360"/>
      </w:tabs>
      <w:spacing w:after="0" w:line="240" w:lineRule="auto"/>
    </w:pPr>
  </w:style>
  <w:style w:type="character" w:customStyle="1" w:styleId="HeaderChar">
    <w:name w:val="Header Char"/>
    <w:basedOn w:val="DefaultParagraphFont"/>
    <w:link w:val="Header"/>
    <w:rsid w:val="002B2C63"/>
    <w:rPr>
      <w:rFonts w:ascii="Calibri" w:eastAsia="Calibri" w:hAnsi="Calibri" w:cs="Calibri"/>
      <w:color w:val="000000"/>
      <w:sz w:val="20"/>
    </w:rPr>
  </w:style>
  <w:style w:type="paragraph" w:styleId="Footer">
    <w:name w:val="footer"/>
    <w:basedOn w:val="Normal"/>
    <w:link w:val="FooterChar"/>
    <w:uiPriority w:val="99"/>
    <w:unhideWhenUsed/>
    <w:rsid w:val="002B2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C63"/>
    <w:rPr>
      <w:rFonts w:ascii="Calibri" w:eastAsia="Calibri" w:hAnsi="Calibri" w:cs="Calibri"/>
      <w:color w:val="000000"/>
      <w:sz w:val="20"/>
    </w:rPr>
  </w:style>
  <w:style w:type="table" w:customStyle="1" w:styleId="TableGrid">
    <w:name w:val="TableGrid"/>
    <w:rsid w:val="002B2C63"/>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573"/>
    <w:pPr>
      <w:ind w:left="720"/>
      <w:contextualSpacing/>
    </w:pPr>
  </w:style>
  <w:style w:type="character" w:styleId="CommentReference">
    <w:name w:val="annotation reference"/>
    <w:basedOn w:val="DefaultParagraphFont"/>
    <w:uiPriority w:val="99"/>
    <w:semiHidden/>
    <w:unhideWhenUsed/>
    <w:rsid w:val="002B2C63"/>
    <w:rPr>
      <w:sz w:val="16"/>
      <w:szCs w:val="16"/>
    </w:rPr>
  </w:style>
  <w:style w:type="paragraph" w:styleId="CommentText">
    <w:name w:val="annotation text"/>
    <w:basedOn w:val="Normal"/>
    <w:link w:val="CommentTextChar"/>
    <w:uiPriority w:val="99"/>
    <w:semiHidden/>
    <w:unhideWhenUsed/>
    <w:rsid w:val="002B2C63"/>
    <w:pPr>
      <w:spacing w:line="240" w:lineRule="auto"/>
    </w:pPr>
  </w:style>
  <w:style w:type="character" w:customStyle="1" w:styleId="CommentTextChar">
    <w:name w:val="Comment Text Char"/>
    <w:basedOn w:val="DefaultParagraphFont"/>
    <w:link w:val="CommentText"/>
    <w:uiPriority w:val="99"/>
    <w:semiHidden/>
    <w:rsid w:val="002B2C63"/>
    <w:rPr>
      <w:rFonts w:ascii="Calibri" w:eastAsia="Calibri" w:hAnsi="Calibri" w:cs="Calibri"/>
      <w:color w:val="000000"/>
      <w:sz w:val="20"/>
      <w:szCs w:val="20"/>
    </w:rPr>
  </w:style>
  <w:style w:type="paragraph" w:styleId="BalloonText">
    <w:name w:val="Balloon Text"/>
    <w:basedOn w:val="Normal"/>
    <w:link w:val="BalloonTextChar"/>
    <w:uiPriority w:val="99"/>
    <w:semiHidden/>
    <w:unhideWhenUsed/>
    <w:rsid w:val="002B2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2C63"/>
    <w:rPr>
      <w:rFonts w:ascii="Segoe UI" w:eastAsia="Calibri" w:hAnsi="Segoe UI" w:cs="Segoe UI"/>
      <w:color w:val="000000"/>
      <w:sz w:val="18"/>
      <w:szCs w:val="18"/>
    </w:rPr>
  </w:style>
  <w:style w:type="paragraph" w:customStyle="1" w:styleId="Default">
    <w:name w:val="Default"/>
    <w:rsid w:val="002B2C63"/>
    <w:pPr>
      <w:autoSpaceDE w:val="0"/>
      <w:autoSpaceDN w:val="0"/>
      <w:adjustRightInd w:val="0"/>
      <w:spacing w:after="0" w:line="240" w:lineRule="auto"/>
    </w:pPr>
    <w:rPr>
      <w:rFonts w:ascii="Calibri" w:hAnsi="Calibri" w:cs="Calibri"/>
      <w:color w:val="000000"/>
      <w:sz w:val="24"/>
      <w:szCs w:val="24"/>
    </w:rPr>
  </w:style>
  <w:style w:type="paragraph" w:styleId="TOC3">
    <w:name w:val="toc 3"/>
    <w:basedOn w:val="Normal"/>
    <w:next w:val="Normal"/>
    <w:autoRedefine/>
    <w:uiPriority w:val="39"/>
    <w:unhideWhenUsed/>
    <w:rsid w:val="002B2C63"/>
    <w:pPr>
      <w:spacing w:after="100"/>
      <w:ind w:left="400"/>
    </w:pPr>
  </w:style>
  <w:style w:type="paragraph" w:customStyle="1" w:styleId="footnotedescription">
    <w:name w:val="footnote description"/>
    <w:next w:val="Normal"/>
    <w:link w:val="footnotedescriptionChar"/>
    <w:hidden/>
    <w:rsid w:val="002B2C63"/>
    <w:pPr>
      <w:spacing w:after="0" w:line="242" w:lineRule="auto"/>
      <w:ind w:left="720" w:right="199" w:hanging="360"/>
    </w:pPr>
    <w:rPr>
      <w:rFonts w:ascii="Calibri" w:eastAsia="Calibri" w:hAnsi="Calibri" w:cs="Calibri"/>
      <w:color w:val="000000"/>
    </w:rPr>
  </w:style>
  <w:style w:type="character" w:customStyle="1" w:styleId="footnotedescriptionChar">
    <w:name w:val="footnote description Char"/>
    <w:link w:val="footnotedescription"/>
    <w:rsid w:val="002B2C63"/>
    <w:rPr>
      <w:rFonts w:ascii="Calibri" w:eastAsia="Calibri" w:hAnsi="Calibri" w:cs="Calibri"/>
      <w:color w:val="000000"/>
      <w:sz w:val="20"/>
    </w:rPr>
  </w:style>
  <w:style w:type="character" w:customStyle="1" w:styleId="footnotemark">
    <w:name w:val="footnote mark"/>
    <w:hidden/>
    <w:rsid w:val="002B2C63"/>
    <w:rPr>
      <w:rFonts w:ascii="Calibri" w:eastAsia="Calibri" w:hAnsi="Calibri" w:cs="Calibri"/>
      <w:color w:val="000000"/>
      <w:sz w:val="20"/>
      <w:vertAlign w:val="superscript"/>
    </w:rPr>
  </w:style>
  <w:style w:type="character" w:styleId="FollowedHyperlink">
    <w:name w:val="FollowedHyperlink"/>
    <w:basedOn w:val="DefaultParagraphFont"/>
    <w:uiPriority w:val="99"/>
    <w:semiHidden/>
    <w:unhideWhenUsed/>
    <w:rsid w:val="002B2C6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2C63"/>
    <w:rPr>
      <w:b/>
      <w:bCs/>
    </w:rPr>
  </w:style>
  <w:style w:type="character" w:customStyle="1" w:styleId="CommentSubjectChar">
    <w:name w:val="Comment Subject Char"/>
    <w:basedOn w:val="CommentTextChar"/>
    <w:link w:val="CommentSubject"/>
    <w:uiPriority w:val="99"/>
    <w:semiHidden/>
    <w:rsid w:val="002B2C63"/>
    <w:rPr>
      <w:rFonts w:ascii="Calibri" w:eastAsia="Calibri" w:hAnsi="Calibri" w:cs="Calibri"/>
      <w:b/>
      <w:bCs/>
      <w:color w:val="000000"/>
      <w:sz w:val="20"/>
      <w:szCs w:val="20"/>
    </w:rPr>
  </w:style>
  <w:style w:type="paragraph" w:styleId="TOC4">
    <w:name w:val="toc 4"/>
    <w:basedOn w:val="Normal"/>
    <w:next w:val="Normal"/>
    <w:autoRedefine/>
    <w:uiPriority w:val="39"/>
    <w:unhideWhenUsed/>
    <w:rsid w:val="0047365E"/>
    <w:pPr>
      <w:tabs>
        <w:tab w:val="right" w:leader="dot" w:pos="9350"/>
      </w:tabs>
      <w:spacing w:after="100"/>
      <w:ind w:left="604" w:hanging="14"/>
    </w:pPr>
    <w:rPr>
      <w:noProof/>
      <w:sz w:val="22"/>
    </w:rPr>
  </w:style>
  <w:style w:type="paragraph" w:styleId="TOC5">
    <w:name w:val="toc 5"/>
    <w:basedOn w:val="Normal"/>
    <w:next w:val="Normal"/>
    <w:autoRedefine/>
    <w:uiPriority w:val="39"/>
    <w:unhideWhenUsed/>
    <w:rsid w:val="00D826BC"/>
    <w:pPr>
      <w:spacing w:after="100" w:line="259" w:lineRule="auto"/>
      <w:ind w:left="880"/>
    </w:pPr>
    <w:rPr>
      <w:sz w:val="22"/>
    </w:rPr>
  </w:style>
  <w:style w:type="paragraph" w:styleId="TOC6">
    <w:name w:val="toc 6"/>
    <w:basedOn w:val="Normal"/>
    <w:next w:val="Normal"/>
    <w:autoRedefine/>
    <w:uiPriority w:val="39"/>
    <w:unhideWhenUsed/>
    <w:rsid w:val="00D826BC"/>
    <w:pPr>
      <w:spacing w:after="100" w:line="259" w:lineRule="auto"/>
      <w:ind w:left="1100"/>
    </w:pPr>
    <w:rPr>
      <w:sz w:val="22"/>
    </w:rPr>
  </w:style>
  <w:style w:type="paragraph" w:styleId="TOC7">
    <w:name w:val="toc 7"/>
    <w:basedOn w:val="Normal"/>
    <w:next w:val="Normal"/>
    <w:autoRedefine/>
    <w:uiPriority w:val="39"/>
    <w:unhideWhenUsed/>
    <w:rsid w:val="00D826BC"/>
    <w:pPr>
      <w:spacing w:after="100" w:line="259" w:lineRule="auto"/>
      <w:ind w:left="1320"/>
    </w:pPr>
    <w:rPr>
      <w:sz w:val="22"/>
    </w:rPr>
  </w:style>
  <w:style w:type="paragraph" w:styleId="TOC8">
    <w:name w:val="toc 8"/>
    <w:basedOn w:val="Normal"/>
    <w:next w:val="Normal"/>
    <w:autoRedefine/>
    <w:uiPriority w:val="39"/>
    <w:unhideWhenUsed/>
    <w:rsid w:val="00D826BC"/>
    <w:pPr>
      <w:spacing w:after="100" w:line="259" w:lineRule="auto"/>
      <w:ind w:left="1540"/>
    </w:pPr>
    <w:rPr>
      <w:sz w:val="22"/>
    </w:rPr>
  </w:style>
  <w:style w:type="paragraph" w:styleId="TOC9">
    <w:name w:val="toc 9"/>
    <w:basedOn w:val="Normal"/>
    <w:next w:val="Normal"/>
    <w:autoRedefine/>
    <w:uiPriority w:val="39"/>
    <w:unhideWhenUsed/>
    <w:rsid w:val="00D826BC"/>
    <w:pPr>
      <w:spacing w:after="100" w:line="259" w:lineRule="auto"/>
      <w:ind w:left="1760"/>
    </w:pPr>
    <w:rPr>
      <w:sz w:val="22"/>
    </w:rPr>
  </w:style>
  <w:style w:type="table" w:styleId="TableGrid0">
    <w:name w:val="Table Grid"/>
    <w:basedOn w:val="TableNormal"/>
    <w:uiPriority w:val="39"/>
    <w:rsid w:val="00F005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57573"/>
    <w:rPr>
      <w:rFonts w:asciiTheme="majorHAnsi" w:eastAsiaTheme="majorEastAsia" w:hAnsiTheme="majorHAnsi" w:cstheme="majorBidi"/>
      <w:color w:val="44546A" w:themeColor="text2"/>
      <w:sz w:val="22"/>
      <w:szCs w:val="22"/>
    </w:rPr>
  </w:style>
  <w:style w:type="character" w:styleId="Strong">
    <w:name w:val="Strong"/>
    <w:basedOn w:val="DefaultParagraphFont"/>
    <w:uiPriority w:val="22"/>
    <w:qFormat/>
    <w:rsid w:val="00857573"/>
    <w:rPr>
      <w:b/>
      <w:bCs/>
    </w:rPr>
  </w:style>
  <w:style w:type="paragraph" w:styleId="NormalWeb">
    <w:name w:val="Normal (Web)"/>
    <w:basedOn w:val="Normal"/>
    <w:uiPriority w:val="99"/>
    <w:semiHidden/>
    <w:unhideWhenUsed/>
    <w:rsid w:val="00BC0351"/>
    <w:pPr>
      <w:spacing w:before="150" w:after="0" w:line="240" w:lineRule="auto"/>
    </w:pPr>
    <w:rPr>
      <w:rFonts w:ascii="Times New Roman" w:eastAsia="Times New Roman" w:hAnsi="Times New Roman" w:cs="Times New Roman"/>
      <w:szCs w:val="24"/>
    </w:rPr>
  </w:style>
  <w:style w:type="character" w:customStyle="1" w:styleId="Heading6Char">
    <w:name w:val="Heading 6 Char"/>
    <w:basedOn w:val="DefaultParagraphFont"/>
    <w:link w:val="Heading6"/>
    <w:uiPriority w:val="9"/>
    <w:semiHidden/>
    <w:rsid w:val="0085757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857573"/>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85757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857573"/>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857573"/>
    <w:pPr>
      <w:spacing w:line="240" w:lineRule="auto"/>
    </w:pPr>
    <w:rPr>
      <w:b/>
      <w:bCs/>
      <w:smallCaps/>
      <w:color w:val="595959" w:themeColor="text1" w:themeTint="A6"/>
      <w:spacing w:val="6"/>
    </w:rPr>
  </w:style>
  <w:style w:type="paragraph" w:styleId="Title">
    <w:name w:val="Title"/>
    <w:basedOn w:val="Normal"/>
    <w:next w:val="Normal"/>
    <w:link w:val="TitleChar"/>
    <w:autoRedefine/>
    <w:uiPriority w:val="10"/>
    <w:qFormat/>
    <w:rsid w:val="00857573"/>
    <w:pPr>
      <w:spacing w:after="0" w:line="240" w:lineRule="auto"/>
      <w:contextualSpacing/>
      <w:jc w:val="right"/>
    </w:pPr>
    <w:rPr>
      <w:rFonts w:asciiTheme="majorHAnsi" w:eastAsiaTheme="majorEastAsia" w:hAnsiTheme="majorHAnsi" w:cstheme="majorBidi"/>
      <w:b/>
      <w:color w:val="1F4E79"/>
      <w:spacing w:val="-10"/>
      <w:sz w:val="64"/>
      <w:szCs w:val="56"/>
    </w:rPr>
  </w:style>
  <w:style w:type="character" w:customStyle="1" w:styleId="TitleChar">
    <w:name w:val="Title Char"/>
    <w:basedOn w:val="DefaultParagraphFont"/>
    <w:link w:val="Title"/>
    <w:uiPriority w:val="10"/>
    <w:rsid w:val="00857573"/>
    <w:rPr>
      <w:rFonts w:asciiTheme="majorHAnsi" w:eastAsiaTheme="majorEastAsia" w:hAnsiTheme="majorHAnsi" w:cstheme="majorBidi"/>
      <w:b/>
      <w:color w:val="1F4E79"/>
      <w:spacing w:val="-10"/>
      <w:sz w:val="64"/>
      <w:szCs w:val="56"/>
    </w:rPr>
  </w:style>
  <w:style w:type="paragraph" w:styleId="Subtitle">
    <w:name w:val="Subtitle"/>
    <w:basedOn w:val="Normal"/>
    <w:next w:val="Normal"/>
    <w:link w:val="SubtitleChar"/>
    <w:uiPriority w:val="11"/>
    <w:qFormat/>
    <w:rsid w:val="00857573"/>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uiPriority w:val="11"/>
    <w:rsid w:val="00857573"/>
    <w:rPr>
      <w:rFonts w:asciiTheme="majorHAnsi" w:eastAsiaTheme="majorEastAsia" w:hAnsiTheme="majorHAnsi" w:cstheme="majorBidi"/>
      <w:sz w:val="24"/>
      <w:szCs w:val="24"/>
    </w:rPr>
  </w:style>
  <w:style w:type="character" w:styleId="Emphasis">
    <w:name w:val="Emphasis"/>
    <w:basedOn w:val="DefaultParagraphFont"/>
    <w:uiPriority w:val="20"/>
    <w:qFormat/>
    <w:rsid w:val="00857573"/>
    <w:rPr>
      <w:i/>
      <w:iCs/>
    </w:rPr>
  </w:style>
  <w:style w:type="paragraph" w:styleId="Quote">
    <w:name w:val="Quote"/>
    <w:basedOn w:val="Normal"/>
    <w:next w:val="Normal"/>
    <w:link w:val="QuoteChar"/>
    <w:uiPriority w:val="29"/>
    <w:qFormat/>
    <w:rsid w:val="00857573"/>
    <w:pPr>
      <w:spacing w:before="160"/>
      <w:ind w:left="720" w:right="720"/>
    </w:pPr>
    <w:rPr>
      <w:i/>
      <w:iCs/>
      <w:color w:val="404040" w:themeColor="text1" w:themeTint="BF"/>
      <w:sz w:val="20"/>
    </w:rPr>
  </w:style>
  <w:style w:type="character" w:customStyle="1" w:styleId="QuoteChar">
    <w:name w:val="Quote Char"/>
    <w:basedOn w:val="DefaultParagraphFont"/>
    <w:link w:val="Quote"/>
    <w:uiPriority w:val="29"/>
    <w:rsid w:val="00857573"/>
    <w:rPr>
      <w:i/>
      <w:iCs/>
      <w:color w:val="404040" w:themeColor="text1" w:themeTint="BF"/>
    </w:rPr>
  </w:style>
  <w:style w:type="paragraph" w:styleId="IntenseQuote">
    <w:name w:val="Intense Quote"/>
    <w:basedOn w:val="Normal"/>
    <w:next w:val="Normal"/>
    <w:link w:val="IntenseQuoteChar"/>
    <w:uiPriority w:val="30"/>
    <w:qFormat/>
    <w:rsid w:val="0085757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857573"/>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857573"/>
    <w:rPr>
      <w:i/>
      <w:iCs/>
      <w:color w:val="404040" w:themeColor="text1" w:themeTint="BF"/>
    </w:rPr>
  </w:style>
  <w:style w:type="character" w:styleId="IntenseEmphasis">
    <w:name w:val="Intense Emphasis"/>
    <w:basedOn w:val="DefaultParagraphFont"/>
    <w:uiPriority w:val="21"/>
    <w:qFormat/>
    <w:rsid w:val="00857573"/>
    <w:rPr>
      <w:b/>
      <w:bCs/>
      <w:i/>
      <w:iCs/>
    </w:rPr>
  </w:style>
  <w:style w:type="character" w:styleId="SubtleReference">
    <w:name w:val="Subtle Reference"/>
    <w:basedOn w:val="DefaultParagraphFont"/>
    <w:uiPriority w:val="31"/>
    <w:qFormat/>
    <w:rsid w:val="0085757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7573"/>
    <w:rPr>
      <w:b/>
      <w:bCs/>
      <w:smallCaps/>
      <w:spacing w:val="5"/>
      <w:u w:val="single"/>
    </w:rPr>
  </w:style>
  <w:style w:type="character" w:styleId="BookTitle">
    <w:name w:val="Book Title"/>
    <w:basedOn w:val="DefaultParagraphFont"/>
    <w:uiPriority w:val="33"/>
    <w:qFormat/>
    <w:rsid w:val="00857573"/>
    <w:rPr>
      <w:b/>
      <w:bCs/>
      <w:smallCaps/>
    </w:rPr>
  </w:style>
  <w:style w:type="table" w:customStyle="1" w:styleId="TableGrid2">
    <w:name w:val="Table Grid2"/>
    <w:basedOn w:val="TableNormal"/>
    <w:next w:val="TableGrid0"/>
    <w:uiPriority w:val="39"/>
    <w:rsid w:val="00F01C3E"/>
    <w:pPr>
      <w:spacing w:after="0" w:line="240" w:lineRule="auto"/>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5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6583">
      <w:bodyDiv w:val="1"/>
      <w:marLeft w:val="0"/>
      <w:marRight w:val="0"/>
      <w:marTop w:val="0"/>
      <w:marBottom w:val="0"/>
      <w:divBdr>
        <w:top w:val="none" w:sz="0" w:space="0" w:color="auto"/>
        <w:left w:val="none" w:sz="0" w:space="0" w:color="auto"/>
        <w:bottom w:val="none" w:sz="0" w:space="0" w:color="auto"/>
        <w:right w:val="none" w:sz="0" w:space="0" w:color="auto"/>
      </w:divBdr>
    </w:div>
    <w:div w:id="3360285">
      <w:bodyDiv w:val="1"/>
      <w:marLeft w:val="0"/>
      <w:marRight w:val="0"/>
      <w:marTop w:val="0"/>
      <w:marBottom w:val="0"/>
      <w:divBdr>
        <w:top w:val="none" w:sz="0" w:space="0" w:color="auto"/>
        <w:left w:val="none" w:sz="0" w:space="0" w:color="auto"/>
        <w:bottom w:val="none" w:sz="0" w:space="0" w:color="auto"/>
        <w:right w:val="none" w:sz="0" w:space="0" w:color="auto"/>
      </w:divBdr>
    </w:div>
    <w:div w:id="9307457">
      <w:bodyDiv w:val="1"/>
      <w:marLeft w:val="0"/>
      <w:marRight w:val="0"/>
      <w:marTop w:val="0"/>
      <w:marBottom w:val="0"/>
      <w:divBdr>
        <w:top w:val="none" w:sz="0" w:space="0" w:color="auto"/>
        <w:left w:val="none" w:sz="0" w:space="0" w:color="auto"/>
        <w:bottom w:val="none" w:sz="0" w:space="0" w:color="auto"/>
        <w:right w:val="none" w:sz="0" w:space="0" w:color="auto"/>
      </w:divBdr>
    </w:div>
    <w:div w:id="11303294">
      <w:bodyDiv w:val="1"/>
      <w:marLeft w:val="0"/>
      <w:marRight w:val="0"/>
      <w:marTop w:val="0"/>
      <w:marBottom w:val="0"/>
      <w:divBdr>
        <w:top w:val="none" w:sz="0" w:space="0" w:color="auto"/>
        <w:left w:val="none" w:sz="0" w:space="0" w:color="auto"/>
        <w:bottom w:val="none" w:sz="0" w:space="0" w:color="auto"/>
        <w:right w:val="none" w:sz="0" w:space="0" w:color="auto"/>
      </w:divBdr>
    </w:div>
    <w:div w:id="18892319">
      <w:bodyDiv w:val="1"/>
      <w:marLeft w:val="0"/>
      <w:marRight w:val="0"/>
      <w:marTop w:val="0"/>
      <w:marBottom w:val="0"/>
      <w:divBdr>
        <w:top w:val="none" w:sz="0" w:space="0" w:color="auto"/>
        <w:left w:val="none" w:sz="0" w:space="0" w:color="auto"/>
        <w:bottom w:val="none" w:sz="0" w:space="0" w:color="auto"/>
        <w:right w:val="none" w:sz="0" w:space="0" w:color="auto"/>
      </w:divBdr>
    </w:div>
    <w:div w:id="36636010">
      <w:bodyDiv w:val="1"/>
      <w:marLeft w:val="0"/>
      <w:marRight w:val="0"/>
      <w:marTop w:val="0"/>
      <w:marBottom w:val="0"/>
      <w:divBdr>
        <w:top w:val="none" w:sz="0" w:space="0" w:color="auto"/>
        <w:left w:val="none" w:sz="0" w:space="0" w:color="auto"/>
        <w:bottom w:val="none" w:sz="0" w:space="0" w:color="auto"/>
        <w:right w:val="none" w:sz="0" w:space="0" w:color="auto"/>
      </w:divBdr>
    </w:div>
    <w:div w:id="49813834">
      <w:bodyDiv w:val="1"/>
      <w:marLeft w:val="0"/>
      <w:marRight w:val="0"/>
      <w:marTop w:val="0"/>
      <w:marBottom w:val="0"/>
      <w:divBdr>
        <w:top w:val="none" w:sz="0" w:space="0" w:color="auto"/>
        <w:left w:val="none" w:sz="0" w:space="0" w:color="auto"/>
        <w:bottom w:val="none" w:sz="0" w:space="0" w:color="auto"/>
        <w:right w:val="none" w:sz="0" w:space="0" w:color="auto"/>
      </w:divBdr>
    </w:div>
    <w:div w:id="53428112">
      <w:bodyDiv w:val="1"/>
      <w:marLeft w:val="0"/>
      <w:marRight w:val="0"/>
      <w:marTop w:val="0"/>
      <w:marBottom w:val="0"/>
      <w:divBdr>
        <w:top w:val="none" w:sz="0" w:space="0" w:color="auto"/>
        <w:left w:val="none" w:sz="0" w:space="0" w:color="auto"/>
        <w:bottom w:val="none" w:sz="0" w:space="0" w:color="auto"/>
        <w:right w:val="none" w:sz="0" w:space="0" w:color="auto"/>
      </w:divBdr>
    </w:div>
    <w:div w:id="54551060">
      <w:bodyDiv w:val="1"/>
      <w:marLeft w:val="0"/>
      <w:marRight w:val="0"/>
      <w:marTop w:val="0"/>
      <w:marBottom w:val="0"/>
      <w:divBdr>
        <w:top w:val="none" w:sz="0" w:space="0" w:color="auto"/>
        <w:left w:val="none" w:sz="0" w:space="0" w:color="auto"/>
        <w:bottom w:val="none" w:sz="0" w:space="0" w:color="auto"/>
        <w:right w:val="none" w:sz="0" w:space="0" w:color="auto"/>
      </w:divBdr>
    </w:div>
    <w:div w:id="63067302">
      <w:bodyDiv w:val="1"/>
      <w:marLeft w:val="0"/>
      <w:marRight w:val="0"/>
      <w:marTop w:val="0"/>
      <w:marBottom w:val="0"/>
      <w:divBdr>
        <w:top w:val="none" w:sz="0" w:space="0" w:color="auto"/>
        <w:left w:val="none" w:sz="0" w:space="0" w:color="auto"/>
        <w:bottom w:val="none" w:sz="0" w:space="0" w:color="auto"/>
        <w:right w:val="none" w:sz="0" w:space="0" w:color="auto"/>
      </w:divBdr>
    </w:div>
    <w:div w:id="67848248">
      <w:bodyDiv w:val="1"/>
      <w:marLeft w:val="0"/>
      <w:marRight w:val="0"/>
      <w:marTop w:val="0"/>
      <w:marBottom w:val="0"/>
      <w:divBdr>
        <w:top w:val="none" w:sz="0" w:space="0" w:color="auto"/>
        <w:left w:val="none" w:sz="0" w:space="0" w:color="auto"/>
        <w:bottom w:val="none" w:sz="0" w:space="0" w:color="auto"/>
        <w:right w:val="none" w:sz="0" w:space="0" w:color="auto"/>
      </w:divBdr>
    </w:div>
    <w:div w:id="71781220">
      <w:bodyDiv w:val="1"/>
      <w:marLeft w:val="0"/>
      <w:marRight w:val="0"/>
      <w:marTop w:val="0"/>
      <w:marBottom w:val="0"/>
      <w:divBdr>
        <w:top w:val="none" w:sz="0" w:space="0" w:color="auto"/>
        <w:left w:val="none" w:sz="0" w:space="0" w:color="auto"/>
        <w:bottom w:val="none" w:sz="0" w:space="0" w:color="auto"/>
        <w:right w:val="none" w:sz="0" w:space="0" w:color="auto"/>
      </w:divBdr>
    </w:div>
    <w:div w:id="88432658">
      <w:bodyDiv w:val="1"/>
      <w:marLeft w:val="0"/>
      <w:marRight w:val="0"/>
      <w:marTop w:val="0"/>
      <w:marBottom w:val="0"/>
      <w:divBdr>
        <w:top w:val="none" w:sz="0" w:space="0" w:color="auto"/>
        <w:left w:val="none" w:sz="0" w:space="0" w:color="auto"/>
        <w:bottom w:val="none" w:sz="0" w:space="0" w:color="auto"/>
        <w:right w:val="none" w:sz="0" w:space="0" w:color="auto"/>
      </w:divBdr>
    </w:div>
    <w:div w:id="94642544">
      <w:bodyDiv w:val="1"/>
      <w:marLeft w:val="0"/>
      <w:marRight w:val="0"/>
      <w:marTop w:val="0"/>
      <w:marBottom w:val="0"/>
      <w:divBdr>
        <w:top w:val="none" w:sz="0" w:space="0" w:color="auto"/>
        <w:left w:val="none" w:sz="0" w:space="0" w:color="auto"/>
        <w:bottom w:val="none" w:sz="0" w:space="0" w:color="auto"/>
        <w:right w:val="none" w:sz="0" w:space="0" w:color="auto"/>
      </w:divBdr>
    </w:div>
    <w:div w:id="95636090">
      <w:bodyDiv w:val="1"/>
      <w:marLeft w:val="0"/>
      <w:marRight w:val="0"/>
      <w:marTop w:val="0"/>
      <w:marBottom w:val="0"/>
      <w:divBdr>
        <w:top w:val="none" w:sz="0" w:space="0" w:color="auto"/>
        <w:left w:val="none" w:sz="0" w:space="0" w:color="auto"/>
        <w:bottom w:val="none" w:sz="0" w:space="0" w:color="auto"/>
        <w:right w:val="none" w:sz="0" w:space="0" w:color="auto"/>
      </w:divBdr>
    </w:div>
    <w:div w:id="100298406">
      <w:bodyDiv w:val="1"/>
      <w:marLeft w:val="0"/>
      <w:marRight w:val="0"/>
      <w:marTop w:val="0"/>
      <w:marBottom w:val="0"/>
      <w:divBdr>
        <w:top w:val="none" w:sz="0" w:space="0" w:color="auto"/>
        <w:left w:val="none" w:sz="0" w:space="0" w:color="auto"/>
        <w:bottom w:val="none" w:sz="0" w:space="0" w:color="auto"/>
        <w:right w:val="none" w:sz="0" w:space="0" w:color="auto"/>
      </w:divBdr>
    </w:div>
    <w:div w:id="104888506">
      <w:bodyDiv w:val="1"/>
      <w:marLeft w:val="0"/>
      <w:marRight w:val="0"/>
      <w:marTop w:val="0"/>
      <w:marBottom w:val="0"/>
      <w:divBdr>
        <w:top w:val="none" w:sz="0" w:space="0" w:color="auto"/>
        <w:left w:val="none" w:sz="0" w:space="0" w:color="auto"/>
        <w:bottom w:val="none" w:sz="0" w:space="0" w:color="auto"/>
        <w:right w:val="none" w:sz="0" w:space="0" w:color="auto"/>
      </w:divBdr>
    </w:div>
    <w:div w:id="106463070">
      <w:bodyDiv w:val="1"/>
      <w:marLeft w:val="0"/>
      <w:marRight w:val="0"/>
      <w:marTop w:val="0"/>
      <w:marBottom w:val="0"/>
      <w:divBdr>
        <w:top w:val="none" w:sz="0" w:space="0" w:color="auto"/>
        <w:left w:val="none" w:sz="0" w:space="0" w:color="auto"/>
        <w:bottom w:val="none" w:sz="0" w:space="0" w:color="auto"/>
        <w:right w:val="none" w:sz="0" w:space="0" w:color="auto"/>
      </w:divBdr>
    </w:div>
    <w:div w:id="106511664">
      <w:bodyDiv w:val="1"/>
      <w:marLeft w:val="0"/>
      <w:marRight w:val="0"/>
      <w:marTop w:val="0"/>
      <w:marBottom w:val="0"/>
      <w:divBdr>
        <w:top w:val="none" w:sz="0" w:space="0" w:color="auto"/>
        <w:left w:val="none" w:sz="0" w:space="0" w:color="auto"/>
        <w:bottom w:val="none" w:sz="0" w:space="0" w:color="auto"/>
        <w:right w:val="none" w:sz="0" w:space="0" w:color="auto"/>
      </w:divBdr>
    </w:div>
    <w:div w:id="109053403">
      <w:bodyDiv w:val="1"/>
      <w:marLeft w:val="0"/>
      <w:marRight w:val="0"/>
      <w:marTop w:val="0"/>
      <w:marBottom w:val="0"/>
      <w:divBdr>
        <w:top w:val="none" w:sz="0" w:space="0" w:color="auto"/>
        <w:left w:val="none" w:sz="0" w:space="0" w:color="auto"/>
        <w:bottom w:val="none" w:sz="0" w:space="0" w:color="auto"/>
        <w:right w:val="none" w:sz="0" w:space="0" w:color="auto"/>
      </w:divBdr>
    </w:div>
    <w:div w:id="109981867">
      <w:bodyDiv w:val="1"/>
      <w:marLeft w:val="0"/>
      <w:marRight w:val="0"/>
      <w:marTop w:val="0"/>
      <w:marBottom w:val="0"/>
      <w:divBdr>
        <w:top w:val="none" w:sz="0" w:space="0" w:color="auto"/>
        <w:left w:val="none" w:sz="0" w:space="0" w:color="auto"/>
        <w:bottom w:val="none" w:sz="0" w:space="0" w:color="auto"/>
        <w:right w:val="none" w:sz="0" w:space="0" w:color="auto"/>
      </w:divBdr>
    </w:div>
    <w:div w:id="111442456">
      <w:bodyDiv w:val="1"/>
      <w:marLeft w:val="0"/>
      <w:marRight w:val="0"/>
      <w:marTop w:val="0"/>
      <w:marBottom w:val="0"/>
      <w:divBdr>
        <w:top w:val="none" w:sz="0" w:space="0" w:color="auto"/>
        <w:left w:val="none" w:sz="0" w:space="0" w:color="auto"/>
        <w:bottom w:val="none" w:sz="0" w:space="0" w:color="auto"/>
        <w:right w:val="none" w:sz="0" w:space="0" w:color="auto"/>
      </w:divBdr>
    </w:div>
    <w:div w:id="116458989">
      <w:bodyDiv w:val="1"/>
      <w:marLeft w:val="0"/>
      <w:marRight w:val="0"/>
      <w:marTop w:val="0"/>
      <w:marBottom w:val="0"/>
      <w:divBdr>
        <w:top w:val="none" w:sz="0" w:space="0" w:color="auto"/>
        <w:left w:val="none" w:sz="0" w:space="0" w:color="auto"/>
        <w:bottom w:val="none" w:sz="0" w:space="0" w:color="auto"/>
        <w:right w:val="none" w:sz="0" w:space="0" w:color="auto"/>
      </w:divBdr>
    </w:div>
    <w:div w:id="126164357">
      <w:bodyDiv w:val="1"/>
      <w:marLeft w:val="0"/>
      <w:marRight w:val="0"/>
      <w:marTop w:val="0"/>
      <w:marBottom w:val="0"/>
      <w:divBdr>
        <w:top w:val="none" w:sz="0" w:space="0" w:color="auto"/>
        <w:left w:val="none" w:sz="0" w:space="0" w:color="auto"/>
        <w:bottom w:val="none" w:sz="0" w:space="0" w:color="auto"/>
        <w:right w:val="none" w:sz="0" w:space="0" w:color="auto"/>
      </w:divBdr>
    </w:div>
    <w:div w:id="130483437">
      <w:bodyDiv w:val="1"/>
      <w:marLeft w:val="0"/>
      <w:marRight w:val="0"/>
      <w:marTop w:val="0"/>
      <w:marBottom w:val="0"/>
      <w:divBdr>
        <w:top w:val="none" w:sz="0" w:space="0" w:color="auto"/>
        <w:left w:val="none" w:sz="0" w:space="0" w:color="auto"/>
        <w:bottom w:val="none" w:sz="0" w:space="0" w:color="auto"/>
        <w:right w:val="none" w:sz="0" w:space="0" w:color="auto"/>
      </w:divBdr>
    </w:div>
    <w:div w:id="144863387">
      <w:bodyDiv w:val="1"/>
      <w:marLeft w:val="0"/>
      <w:marRight w:val="0"/>
      <w:marTop w:val="0"/>
      <w:marBottom w:val="0"/>
      <w:divBdr>
        <w:top w:val="none" w:sz="0" w:space="0" w:color="auto"/>
        <w:left w:val="none" w:sz="0" w:space="0" w:color="auto"/>
        <w:bottom w:val="none" w:sz="0" w:space="0" w:color="auto"/>
        <w:right w:val="none" w:sz="0" w:space="0" w:color="auto"/>
      </w:divBdr>
      <w:divsChild>
        <w:div w:id="689646292">
          <w:marLeft w:val="0"/>
          <w:marRight w:val="0"/>
          <w:marTop w:val="0"/>
          <w:marBottom w:val="0"/>
          <w:divBdr>
            <w:top w:val="none" w:sz="0" w:space="0" w:color="auto"/>
            <w:left w:val="none" w:sz="0" w:space="0" w:color="auto"/>
            <w:bottom w:val="none" w:sz="0" w:space="0" w:color="auto"/>
            <w:right w:val="none" w:sz="0" w:space="0" w:color="auto"/>
          </w:divBdr>
        </w:div>
      </w:divsChild>
    </w:div>
    <w:div w:id="154617639">
      <w:bodyDiv w:val="1"/>
      <w:marLeft w:val="0"/>
      <w:marRight w:val="0"/>
      <w:marTop w:val="0"/>
      <w:marBottom w:val="0"/>
      <w:divBdr>
        <w:top w:val="none" w:sz="0" w:space="0" w:color="auto"/>
        <w:left w:val="none" w:sz="0" w:space="0" w:color="auto"/>
        <w:bottom w:val="none" w:sz="0" w:space="0" w:color="auto"/>
        <w:right w:val="none" w:sz="0" w:space="0" w:color="auto"/>
      </w:divBdr>
    </w:div>
    <w:div w:id="161161256">
      <w:bodyDiv w:val="1"/>
      <w:marLeft w:val="0"/>
      <w:marRight w:val="0"/>
      <w:marTop w:val="0"/>
      <w:marBottom w:val="0"/>
      <w:divBdr>
        <w:top w:val="none" w:sz="0" w:space="0" w:color="auto"/>
        <w:left w:val="none" w:sz="0" w:space="0" w:color="auto"/>
        <w:bottom w:val="none" w:sz="0" w:space="0" w:color="auto"/>
        <w:right w:val="none" w:sz="0" w:space="0" w:color="auto"/>
      </w:divBdr>
    </w:div>
    <w:div w:id="166215252">
      <w:bodyDiv w:val="1"/>
      <w:marLeft w:val="0"/>
      <w:marRight w:val="0"/>
      <w:marTop w:val="0"/>
      <w:marBottom w:val="0"/>
      <w:divBdr>
        <w:top w:val="none" w:sz="0" w:space="0" w:color="auto"/>
        <w:left w:val="none" w:sz="0" w:space="0" w:color="auto"/>
        <w:bottom w:val="none" w:sz="0" w:space="0" w:color="auto"/>
        <w:right w:val="none" w:sz="0" w:space="0" w:color="auto"/>
      </w:divBdr>
    </w:div>
    <w:div w:id="173107152">
      <w:bodyDiv w:val="1"/>
      <w:marLeft w:val="0"/>
      <w:marRight w:val="0"/>
      <w:marTop w:val="0"/>
      <w:marBottom w:val="0"/>
      <w:divBdr>
        <w:top w:val="none" w:sz="0" w:space="0" w:color="auto"/>
        <w:left w:val="none" w:sz="0" w:space="0" w:color="auto"/>
        <w:bottom w:val="none" w:sz="0" w:space="0" w:color="auto"/>
        <w:right w:val="none" w:sz="0" w:space="0" w:color="auto"/>
      </w:divBdr>
    </w:div>
    <w:div w:id="178012668">
      <w:bodyDiv w:val="1"/>
      <w:marLeft w:val="0"/>
      <w:marRight w:val="0"/>
      <w:marTop w:val="0"/>
      <w:marBottom w:val="0"/>
      <w:divBdr>
        <w:top w:val="none" w:sz="0" w:space="0" w:color="auto"/>
        <w:left w:val="none" w:sz="0" w:space="0" w:color="auto"/>
        <w:bottom w:val="none" w:sz="0" w:space="0" w:color="auto"/>
        <w:right w:val="none" w:sz="0" w:space="0" w:color="auto"/>
      </w:divBdr>
    </w:div>
    <w:div w:id="181011927">
      <w:bodyDiv w:val="1"/>
      <w:marLeft w:val="0"/>
      <w:marRight w:val="0"/>
      <w:marTop w:val="0"/>
      <w:marBottom w:val="0"/>
      <w:divBdr>
        <w:top w:val="none" w:sz="0" w:space="0" w:color="auto"/>
        <w:left w:val="none" w:sz="0" w:space="0" w:color="auto"/>
        <w:bottom w:val="none" w:sz="0" w:space="0" w:color="auto"/>
        <w:right w:val="none" w:sz="0" w:space="0" w:color="auto"/>
      </w:divBdr>
    </w:div>
    <w:div w:id="182793319">
      <w:bodyDiv w:val="1"/>
      <w:marLeft w:val="0"/>
      <w:marRight w:val="0"/>
      <w:marTop w:val="0"/>
      <w:marBottom w:val="0"/>
      <w:divBdr>
        <w:top w:val="none" w:sz="0" w:space="0" w:color="auto"/>
        <w:left w:val="none" w:sz="0" w:space="0" w:color="auto"/>
        <w:bottom w:val="none" w:sz="0" w:space="0" w:color="auto"/>
        <w:right w:val="none" w:sz="0" w:space="0" w:color="auto"/>
      </w:divBdr>
    </w:div>
    <w:div w:id="186260529">
      <w:bodyDiv w:val="1"/>
      <w:marLeft w:val="0"/>
      <w:marRight w:val="0"/>
      <w:marTop w:val="0"/>
      <w:marBottom w:val="0"/>
      <w:divBdr>
        <w:top w:val="none" w:sz="0" w:space="0" w:color="auto"/>
        <w:left w:val="none" w:sz="0" w:space="0" w:color="auto"/>
        <w:bottom w:val="none" w:sz="0" w:space="0" w:color="auto"/>
        <w:right w:val="none" w:sz="0" w:space="0" w:color="auto"/>
      </w:divBdr>
    </w:div>
    <w:div w:id="197668485">
      <w:bodyDiv w:val="1"/>
      <w:marLeft w:val="0"/>
      <w:marRight w:val="0"/>
      <w:marTop w:val="0"/>
      <w:marBottom w:val="0"/>
      <w:divBdr>
        <w:top w:val="none" w:sz="0" w:space="0" w:color="auto"/>
        <w:left w:val="none" w:sz="0" w:space="0" w:color="auto"/>
        <w:bottom w:val="none" w:sz="0" w:space="0" w:color="auto"/>
        <w:right w:val="none" w:sz="0" w:space="0" w:color="auto"/>
      </w:divBdr>
    </w:div>
    <w:div w:id="198206610">
      <w:bodyDiv w:val="1"/>
      <w:marLeft w:val="0"/>
      <w:marRight w:val="0"/>
      <w:marTop w:val="0"/>
      <w:marBottom w:val="0"/>
      <w:divBdr>
        <w:top w:val="none" w:sz="0" w:space="0" w:color="auto"/>
        <w:left w:val="none" w:sz="0" w:space="0" w:color="auto"/>
        <w:bottom w:val="none" w:sz="0" w:space="0" w:color="auto"/>
        <w:right w:val="none" w:sz="0" w:space="0" w:color="auto"/>
      </w:divBdr>
    </w:div>
    <w:div w:id="205879311">
      <w:bodyDiv w:val="1"/>
      <w:marLeft w:val="0"/>
      <w:marRight w:val="0"/>
      <w:marTop w:val="0"/>
      <w:marBottom w:val="0"/>
      <w:divBdr>
        <w:top w:val="none" w:sz="0" w:space="0" w:color="auto"/>
        <w:left w:val="none" w:sz="0" w:space="0" w:color="auto"/>
        <w:bottom w:val="none" w:sz="0" w:space="0" w:color="auto"/>
        <w:right w:val="none" w:sz="0" w:space="0" w:color="auto"/>
      </w:divBdr>
    </w:div>
    <w:div w:id="208499200">
      <w:bodyDiv w:val="1"/>
      <w:marLeft w:val="0"/>
      <w:marRight w:val="0"/>
      <w:marTop w:val="0"/>
      <w:marBottom w:val="0"/>
      <w:divBdr>
        <w:top w:val="none" w:sz="0" w:space="0" w:color="auto"/>
        <w:left w:val="none" w:sz="0" w:space="0" w:color="auto"/>
        <w:bottom w:val="none" w:sz="0" w:space="0" w:color="auto"/>
        <w:right w:val="none" w:sz="0" w:space="0" w:color="auto"/>
      </w:divBdr>
    </w:div>
    <w:div w:id="209463684">
      <w:bodyDiv w:val="1"/>
      <w:marLeft w:val="0"/>
      <w:marRight w:val="0"/>
      <w:marTop w:val="0"/>
      <w:marBottom w:val="0"/>
      <w:divBdr>
        <w:top w:val="none" w:sz="0" w:space="0" w:color="auto"/>
        <w:left w:val="none" w:sz="0" w:space="0" w:color="auto"/>
        <w:bottom w:val="none" w:sz="0" w:space="0" w:color="auto"/>
        <w:right w:val="none" w:sz="0" w:space="0" w:color="auto"/>
      </w:divBdr>
    </w:div>
    <w:div w:id="209535132">
      <w:bodyDiv w:val="1"/>
      <w:marLeft w:val="0"/>
      <w:marRight w:val="0"/>
      <w:marTop w:val="0"/>
      <w:marBottom w:val="0"/>
      <w:divBdr>
        <w:top w:val="none" w:sz="0" w:space="0" w:color="auto"/>
        <w:left w:val="none" w:sz="0" w:space="0" w:color="auto"/>
        <w:bottom w:val="none" w:sz="0" w:space="0" w:color="auto"/>
        <w:right w:val="none" w:sz="0" w:space="0" w:color="auto"/>
      </w:divBdr>
    </w:div>
    <w:div w:id="216942128">
      <w:bodyDiv w:val="1"/>
      <w:marLeft w:val="0"/>
      <w:marRight w:val="0"/>
      <w:marTop w:val="0"/>
      <w:marBottom w:val="0"/>
      <w:divBdr>
        <w:top w:val="none" w:sz="0" w:space="0" w:color="auto"/>
        <w:left w:val="none" w:sz="0" w:space="0" w:color="auto"/>
        <w:bottom w:val="none" w:sz="0" w:space="0" w:color="auto"/>
        <w:right w:val="none" w:sz="0" w:space="0" w:color="auto"/>
      </w:divBdr>
    </w:div>
    <w:div w:id="220484993">
      <w:bodyDiv w:val="1"/>
      <w:marLeft w:val="0"/>
      <w:marRight w:val="0"/>
      <w:marTop w:val="0"/>
      <w:marBottom w:val="0"/>
      <w:divBdr>
        <w:top w:val="none" w:sz="0" w:space="0" w:color="auto"/>
        <w:left w:val="none" w:sz="0" w:space="0" w:color="auto"/>
        <w:bottom w:val="none" w:sz="0" w:space="0" w:color="auto"/>
        <w:right w:val="none" w:sz="0" w:space="0" w:color="auto"/>
      </w:divBdr>
    </w:div>
    <w:div w:id="222108412">
      <w:bodyDiv w:val="1"/>
      <w:marLeft w:val="0"/>
      <w:marRight w:val="0"/>
      <w:marTop w:val="0"/>
      <w:marBottom w:val="0"/>
      <w:divBdr>
        <w:top w:val="none" w:sz="0" w:space="0" w:color="auto"/>
        <w:left w:val="none" w:sz="0" w:space="0" w:color="auto"/>
        <w:bottom w:val="none" w:sz="0" w:space="0" w:color="auto"/>
        <w:right w:val="none" w:sz="0" w:space="0" w:color="auto"/>
      </w:divBdr>
    </w:div>
    <w:div w:id="234634076">
      <w:bodyDiv w:val="1"/>
      <w:marLeft w:val="0"/>
      <w:marRight w:val="0"/>
      <w:marTop w:val="0"/>
      <w:marBottom w:val="0"/>
      <w:divBdr>
        <w:top w:val="none" w:sz="0" w:space="0" w:color="auto"/>
        <w:left w:val="none" w:sz="0" w:space="0" w:color="auto"/>
        <w:bottom w:val="none" w:sz="0" w:space="0" w:color="auto"/>
        <w:right w:val="none" w:sz="0" w:space="0" w:color="auto"/>
      </w:divBdr>
    </w:div>
    <w:div w:id="235089198">
      <w:bodyDiv w:val="1"/>
      <w:marLeft w:val="0"/>
      <w:marRight w:val="0"/>
      <w:marTop w:val="0"/>
      <w:marBottom w:val="0"/>
      <w:divBdr>
        <w:top w:val="none" w:sz="0" w:space="0" w:color="auto"/>
        <w:left w:val="none" w:sz="0" w:space="0" w:color="auto"/>
        <w:bottom w:val="none" w:sz="0" w:space="0" w:color="auto"/>
        <w:right w:val="none" w:sz="0" w:space="0" w:color="auto"/>
      </w:divBdr>
    </w:div>
    <w:div w:id="235671142">
      <w:bodyDiv w:val="1"/>
      <w:marLeft w:val="0"/>
      <w:marRight w:val="0"/>
      <w:marTop w:val="0"/>
      <w:marBottom w:val="0"/>
      <w:divBdr>
        <w:top w:val="none" w:sz="0" w:space="0" w:color="auto"/>
        <w:left w:val="none" w:sz="0" w:space="0" w:color="auto"/>
        <w:bottom w:val="none" w:sz="0" w:space="0" w:color="auto"/>
        <w:right w:val="none" w:sz="0" w:space="0" w:color="auto"/>
      </w:divBdr>
    </w:div>
    <w:div w:id="237598610">
      <w:bodyDiv w:val="1"/>
      <w:marLeft w:val="0"/>
      <w:marRight w:val="0"/>
      <w:marTop w:val="0"/>
      <w:marBottom w:val="0"/>
      <w:divBdr>
        <w:top w:val="none" w:sz="0" w:space="0" w:color="auto"/>
        <w:left w:val="none" w:sz="0" w:space="0" w:color="auto"/>
        <w:bottom w:val="none" w:sz="0" w:space="0" w:color="auto"/>
        <w:right w:val="none" w:sz="0" w:space="0" w:color="auto"/>
      </w:divBdr>
    </w:div>
    <w:div w:id="241108726">
      <w:bodyDiv w:val="1"/>
      <w:marLeft w:val="0"/>
      <w:marRight w:val="0"/>
      <w:marTop w:val="0"/>
      <w:marBottom w:val="0"/>
      <w:divBdr>
        <w:top w:val="none" w:sz="0" w:space="0" w:color="auto"/>
        <w:left w:val="none" w:sz="0" w:space="0" w:color="auto"/>
        <w:bottom w:val="none" w:sz="0" w:space="0" w:color="auto"/>
        <w:right w:val="none" w:sz="0" w:space="0" w:color="auto"/>
      </w:divBdr>
    </w:div>
    <w:div w:id="244262894">
      <w:bodyDiv w:val="1"/>
      <w:marLeft w:val="0"/>
      <w:marRight w:val="0"/>
      <w:marTop w:val="0"/>
      <w:marBottom w:val="0"/>
      <w:divBdr>
        <w:top w:val="none" w:sz="0" w:space="0" w:color="auto"/>
        <w:left w:val="none" w:sz="0" w:space="0" w:color="auto"/>
        <w:bottom w:val="none" w:sz="0" w:space="0" w:color="auto"/>
        <w:right w:val="none" w:sz="0" w:space="0" w:color="auto"/>
      </w:divBdr>
    </w:div>
    <w:div w:id="246617524">
      <w:bodyDiv w:val="1"/>
      <w:marLeft w:val="0"/>
      <w:marRight w:val="0"/>
      <w:marTop w:val="0"/>
      <w:marBottom w:val="0"/>
      <w:divBdr>
        <w:top w:val="none" w:sz="0" w:space="0" w:color="auto"/>
        <w:left w:val="none" w:sz="0" w:space="0" w:color="auto"/>
        <w:bottom w:val="none" w:sz="0" w:space="0" w:color="auto"/>
        <w:right w:val="none" w:sz="0" w:space="0" w:color="auto"/>
      </w:divBdr>
    </w:div>
    <w:div w:id="256255881">
      <w:bodyDiv w:val="1"/>
      <w:marLeft w:val="0"/>
      <w:marRight w:val="0"/>
      <w:marTop w:val="0"/>
      <w:marBottom w:val="0"/>
      <w:divBdr>
        <w:top w:val="none" w:sz="0" w:space="0" w:color="auto"/>
        <w:left w:val="none" w:sz="0" w:space="0" w:color="auto"/>
        <w:bottom w:val="none" w:sz="0" w:space="0" w:color="auto"/>
        <w:right w:val="none" w:sz="0" w:space="0" w:color="auto"/>
      </w:divBdr>
    </w:div>
    <w:div w:id="261030758">
      <w:bodyDiv w:val="1"/>
      <w:marLeft w:val="0"/>
      <w:marRight w:val="0"/>
      <w:marTop w:val="0"/>
      <w:marBottom w:val="0"/>
      <w:divBdr>
        <w:top w:val="none" w:sz="0" w:space="0" w:color="auto"/>
        <w:left w:val="none" w:sz="0" w:space="0" w:color="auto"/>
        <w:bottom w:val="none" w:sz="0" w:space="0" w:color="auto"/>
        <w:right w:val="none" w:sz="0" w:space="0" w:color="auto"/>
      </w:divBdr>
    </w:div>
    <w:div w:id="269241868">
      <w:bodyDiv w:val="1"/>
      <w:marLeft w:val="0"/>
      <w:marRight w:val="0"/>
      <w:marTop w:val="0"/>
      <w:marBottom w:val="0"/>
      <w:divBdr>
        <w:top w:val="none" w:sz="0" w:space="0" w:color="auto"/>
        <w:left w:val="none" w:sz="0" w:space="0" w:color="auto"/>
        <w:bottom w:val="none" w:sz="0" w:space="0" w:color="auto"/>
        <w:right w:val="none" w:sz="0" w:space="0" w:color="auto"/>
      </w:divBdr>
    </w:div>
    <w:div w:id="272247470">
      <w:bodyDiv w:val="1"/>
      <w:marLeft w:val="0"/>
      <w:marRight w:val="0"/>
      <w:marTop w:val="0"/>
      <w:marBottom w:val="0"/>
      <w:divBdr>
        <w:top w:val="none" w:sz="0" w:space="0" w:color="auto"/>
        <w:left w:val="none" w:sz="0" w:space="0" w:color="auto"/>
        <w:bottom w:val="none" w:sz="0" w:space="0" w:color="auto"/>
        <w:right w:val="none" w:sz="0" w:space="0" w:color="auto"/>
      </w:divBdr>
    </w:div>
    <w:div w:id="280960817">
      <w:bodyDiv w:val="1"/>
      <w:marLeft w:val="0"/>
      <w:marRight w:val="0"/>
      <w:marTop w:val="0"/>
      <w:marBottom w:val="0"/>
      <w:divBdr>
        <w:top w:val="none" w:sz="0" w:space="0" w:color="auto"/>
        <w:left w:val="none" w:sz="0" w:space="0" w:color="auto"/>
        <w:bottom w:val="none" w:sz="0" w:space="0" w:color="auto"/>
        <w:right w:val="none" w:sz="0" w:space="0" w:color="auto"/>
      </w:divBdr>
    </w:div>
    <w:div w:id="288168403">
      <w:bodyDiv w:val="1"/>
      <w:marLeft w:val="0"/>
      <w:marRight w:val="0"/>
      <w:marTop w:val="0"/>
      <w:marBottom w:val="0"/>
      <w:divBdr>
        <w:top w:val="none" w:sz="0" w:space="0" w:color="auto"/>
        <w:left w:val="none" w:sz="0" w:space="0" w:color="auto"/>
        <w:bottom w:val="none" w:sz="0" w:space="0" w:color="auto"/>
        <w:right w:val="none" w:sz="0" w:space="0" w:color="auto"/>
      </w:divBdr>
    </w:div>
    <w:div w:id="299186712">
      <w:bodyDiv w:val="1"/>
      <w:marLeft w:val="0"/>
      <w:marRight w:val="0"/>
      <w:marTop w:val="0"/>
      <w:marBottom w:val="0"/>
      <w:divBdr>
        <w:top w:val="none" w:sz="0" w:space="0" w:color="auto"/>
        <w:left w:val="none" w:sz="0" w:space="0" w:color="auto"/>
        <w:bottom w:val="none" w:sz="0" w:space="0" w:color="auto"/>
        <w:right w:val="none" w:sz="0" w:space="0" w:color="auto"/>
      </w:divBdr>
    </w:div>
    <w:div w:id="306054146">
      <w:bodyDiv w:val="1"/>
      <w:marLeft w:val="0"/>
      <w:marRight w:val="0"/>
      <w:marTop w:val="0"/>
      <w:marBottom w:val="0"/>
      <w:divBdr>
        <w:top w:val="none" w:sz="0" w:space="0" w:color="auto"/>
        <w:left w:val="none" w:sz="0" w:space="0" w:color="auto"/>
        <w:bottom w:val="none" w:sz="0" w:space="0" w:color="auto"/>
        <w:right w:val="none" w:sz="0" w:space="0" w:color="auto"/>
      </w:divBdr>
    </w:div>
    <w:div w:id="316761840">
      <w:bodyDiv w:val="1"/>
      <w:marLeft w:val="0"/>
      <w:marRight w:val="0"/>
      <w:marTop w:val="0"/>
      <w:marBottom w:val="0"/>
      <w:divBdr>
        <w:top w:val="none" w:sz="0" w:space="0" w:color="auto"/>
        <w:left w:val="none" w:sz="0" w:space="0" w:color="auto"/>
        <w:bottom w:val="none" w:sz="0" w:space="0" w:color="auto"/>
        <w:right w:val="none" w:sz="0" w:space="0" w:color="auto"/>
      </w:divBdr>
    </w:div>
    <w:div w:id="320669242">
      <w:bodyDiv w:val="1"/>
      <w:marLeft w:val="0"/>
      <w:marRight w:val="0"/>
      <w:marTop w:val="0"/>
      <w:marBottom w:val="0"/>
      <w:divBdr>
        <w:top w:val="none" w:sz="0" w:space="0" w:color="auto"/>
        <w:left w:val="none" w:sz="0" w:space="0" w:color="auto"/>
        <w:bottom w:val="none" w:sz="0" w:space="0" w:color="auto"/>
        <w:right w:val="none" w:sz="0" w:space="0" w:color="auto"/>
      </w:divBdr>
    </w:div>
    <w:div w:id="321934289">
      <w:bodyDiv w:val="1"/>
      <w:marLeft w:val="0"/>
      <w:marRight w:val="0"/>
      <w:marTop w:val="0"/>
      <w:marBottom w:val="0"/>
      <w:divBdr>
        <w:top w:val="none" w:sz="0" w:space="0" w:color="auto"/>
        <w:left w:val="none" w:sz="0" w:space="0" w:color="auto"/>
        <w:bottom w:val="none" w:sz="0" w:space="0" w:color="auto"/>
        <w:right w:val="none" w:sz="0" w:space="0" w:color="auto"/>
      </w:divBdr>
    </w:div>
    <w:div w:id="324166428">
      <w:bodyDiv w:val="1"/>
      <w:marLeft w:val="0"/>
      <w:marRight w:val="0"/>
      <w:marTop w:val="0"/>
      <w:marBottom w:val="0"/>
      <w:divBdr>
        <w:top w:val="none" w:sz="0" w:space="0" w:color="auto"/>
        <w:left w:val="none" w:sz="0" w:space="0" w:color="auto"/>
        <w:bottom w:val="none" w:sz="0" w:space="0" w:color="auto"/>
        <w:right w:val="none" w:sz="0" w:space="0" w:color="auto"/>
      </w:divBdr>
    </w:div>
    <w:div w:id="326594371">
      <w:bodyDiv w:val="1"/>
      <w:marLeft w:val="0"/>
      <w:marRight w:val="0"/>
      <w:marTop w:val="0"/>
      <w:marBottom w:val="0"/>
      <w:divBdr>
        <w:top w:val="none" w:sz="0" w:space="0" w:color="auto"/>
        <w:left w:val="none" w:sz="0" w:space="0" w:color="auto"/>
        <w:bottom w:val="none" w:sz="0" w:space="0" w:color="auto"/>
        <w:right w:val="none" w:sz="0" w:space="0" w:color="auto"/>
      </w:divBdr>
    </w:div>
    <w:div w:id="332802246">
      <w:bodyDiv w:val="1"/>
      <w:marLeft w:val="0"/>
      <w:marRight w:val="0"/>
      <w:marTop w:val="0"/>
      <w:marBottom w:val="0"/>
      <w:divBdr>
        <w:top w:val="none" w:sz="0" w:space="0" w:color="auto"/>
        <w:left w:val="none" w:sz="0" w:space="0" w:color="auto"/>
        <w:bottom w:val="none" w:sz="0" w:space="0" w:color="auto"/>
        <w:right w:val="none" w:sz="0" w:space="0" w:color="auto"/>
      </w:divBdr>
    </w:div>
    <w:div w:id="334264030">
      <w:bodyDiv w:val="1"/>
      <w:marLeft w:val="0"/>
      <w:marRight w:val="0"/>
      <w:marTop w:val="0"/>
      <w:marBottom w:val="0"/>
      <w:divBdr>
        <w:top w:val="none" w:sz="0" w:space="0" w:color="auto"/>
        <w:left w:val="none" w:sz="0" w:space="0" w:color="auto"/>
        <w:bottom w:val="none" w:sz="0" w:space="0" w:color="auto"/>
        <w:right w:val="none" w:sz="0" w:space="0" w:color="auto"/>
      </w:divBdr>
    </w:div>
    <w:div w:id="335348286">
      <w:bodyDiv w:val="1"/>
      <w:marLeft w:val="0"/>
      <w:marRight w:val="0"/>
      <w:marTop w:val="0"/>
      <w:marBottom w:val="0"/>
      <w:divBdr>
        <w:top w:val="none" w:sz="0" w:space="0" w:color="auto"/>
        <w:left w:val="none" w:sz="0" w:space="0" w:color="auto"/>
        <w:bottom w:val="none" w:sz="0" w:space="0" w:color="auto"/>
        <w:right w:val="none" w:sz="0" w:space="0" w:color="auto"/>
      </w:divBdr>
    </w:div>
    <w:div w:id="337120389">
      <w:bodyDiv w:val="1"/>
      <w:marLeft w:val="0"/>
      <w:marRight w:val="0"/>
      <w:marTop w:val="0"/>
      <w:marBottom w:val="0"/>
      <w:divBdr>
        <w:top w:val="none" w:sz="0" w:space="0" w:color="auto"/>
        <w:left w:val="none" w:sz="0" w:space="0" w:color="auto"/>
        <w:bottom w:val="none" w:sz="0" w:space="0" w:color="auto"/>
        <w:right w:val="none" w:sz="0" w:space="0" w:color="auto"/>
      </w:divBdr>
      <w:divsChild>
        <w:div w:id="1113523551">
          <w:marLeft w:val="0"/>
          <w:marRight w:val="0"/>
          <w:marTop w:val="0"/>
          <w:marBottom w:val="0"/>
          <w:divBdr>
            <w:top w:val="none" w:sz="0" w:space="0" w:color="auto"/>
            <w:left w:val="none" w:sz="0" w:space="0" w:color="auto"/>
            <w:bottom w:val="none" w:sz="0" w:space="0" w:color="auto"/>
            <w:right w:val="none" w:sz="0" w:space="0" w:color="auto"/>
          </w:divBdr>
        </w:div>
      </w:divsChild>
    </w:div>
    <w:div w:id="337198224">
      <w:bodyDiv w:val="1"/>
      <w:marLeft w:val="0"/>
      <w:marRight w:val="0"/>
      <w:marTop w:val="0"/>
      <w:marBottom w:val="0"/>
      <w:divBdr>
        <w:top w:val="none" w:sz="0" w:space="0" w:color="auto"/>
        <w:left w:val="none" w:sz="0" w:space="0" w:color="auto"/>
        <w:bottom w:val="none" w:sz="0" w:space="0" w:color="auto"/>
        <w:right w:val="none" w:sz="0" w:space="0" w:color="auto"/>
      </w:divBdr>
    </w:div>
    <w:div w:id="337346346">
      <w:bodyDiv w:val="1"/>
      <w:marLeft w:val="0"/>
      <w:marRight w:val="0"/>
      <w:marTop w:val="0"/>
      <w:marBottom w:val="0"/>
      <w:divBdr>
        <w:top w:val="none" w:sz="0" w:space="0" w:color="auto"/>
        <w:left w:val="none" w:sz="0" w:space="0" w:color="auto"/>
        <w:bottom w:val="none" w:sz="0" w:space="0" w:color="auto"/>
        <w:right w:val="none" w:sz="0" w:space="0" w:color="auto"/>
      </w:divBdr>
    </w:div>
    <w:div w:id="341592038">
      <w:bodyDiv w:val="1"/>
      <w:marLeft w:val="0"/>
      <w:marRight w:val="0"/>
      <w:marTop w:val="0"/>
      <w:marBottom w:val="0"/>
      <w:divBdr>
        <w:top w:val="none" w:sz="0" w:space="0" w:color="auto"/>
        <w:left w:val="none" w:sz="0" w:space="0" w:color="auto"/>
        <w:bottom w:val="none" w:sz="0" w:space="0" w:color="auto"/>
        <w:right w:val="none" w:sz="0" w:space="0" w:color="auto"/>
      </w:divBdr>
    </w:div>
    <w:div w:id="342904613">
      <w:bodyDiv w:val="1"/>
      <w:marLeft w:val="0"/>
      <w:marRight w:val="0"/>
      <w:marTop w:val="0"/>
      <w:marBottom w:val="0"/>
      <w:divBdr>
        <w:top w:val="none" w:sz="0" w:space="0" w:color="auto"/>
        <w:left w:val="none" w:sz="0" w:space="0" w:color="auto"/>
        <w:bottom w:val="none" w:sz="0" w:space="0" w:color="auto"/>
        <w:right w:val="none" w:sz="0" w:space="0" w:color="auto"/>
      </w:divBdr>
    </w:div>
    <w:div w:id="344523540">
      <w:bodyDiv w:val="1"/>
      <w:marLeft w:val="0"/>
      <w:marRight w:val="0"/>
      <w:marTop w:val="0"/>
      <w:marBottom w:val="0"/>
      <w:divBdr>
        <w:top w:val="none" w:sz="0" w:space="0" w:color="auto"/>
        <w:left w:val="none" w:sz="0" w:space="0" w:color="auto"/>
        <w:bottom w:val="none" w:sz="0" w:space="0" w:color="auto"/>
        <w:right w:val="none" w:sz="0" w:space="0" w:color="auto"/>
      </w:divBdr>
    </w:div>
    <w:div w:id="346375441">
      <w:bodyDiv w:val="1"/>
      <w:marLeft w:val="0"/>
      <w:marRight w:val="0"/>
      <w:marTop w:val="0"/>
      <w:marBottom w:val="0"/>
      <w:divBdr>
        <w:top w:val="none" w:sz="0" w:space="0" w:color="auto"/>
        <w:left w:val="none" w:sz="0" w:space="0" w:color="auto"/>
        <w:bottom w:val="none" w:sz="0" w:space="0" w:color="auto"/>
        <w:right w:val="none" w:sz="0" w:space="0" w:color="auto"/>
      </w:divBdr>
    </w:div>
    <w:div w:id="348262281">
      <w:bodyDiv w:val="1"/>
      <w:marLeft w:val="0"/>
      <w:marRight w:val="0"/>
      <w:marTop w:val="0"/>
      <w:marBottom w:val="0"/>
      <w:divBdr>
        <w:top w:val="none" w:sz="0" w:space="0" w:color="auto"/>
        <w:left w:val="none" w:sz="0" w:space="0" w:color="auto"/>
        <w:bottom w:val="none" w:sz="0" w:space="0" w:color="auto"/>
        <w:right w:val="none" w:sz="0" w:space="0" w:color="auto"/>
      </w:divBdr>
    </w:div>
    <w:div w:id="348915342">
      <w:bodyDiv w:val="1"/>
      <w:marLeft w:val="0"/>
      <w:marRight w:val="0"/>
      <w:marTop w:val="0"/>
      <w:marBottom w:val="0"/>
      <w:divBdr>
        <w:top w:val="none" w:sz="0" w:space="0" w:color="auto"/>
        <w:left w:val="none" w:sz="0" w:space="0" w:color="auto"/>
        <w:bottom w:val="none" w:sz="0" w:space="0" w:color="auto"/>
        <w:right w:val="none" w:sz="0" w:space="0" w:color="auto"/>
      </w:divBdr>
    </w:div>
    <w:div w:id="352805831">
      <w:bodyDiv w:val="1"/>
      <w:marLeft w:val="0"/>
      <w:marRight w:val="0"/>
      <w:marTop w:val="0"/>
      <w:marBottom w:val="0"/>
      <w:divBdr>
        <w:top w:val="none" w:sz="0" w:space="0" w:color="auto"/>
        <w:left w:val="none" w:sz="0" w:space="0" w:color="auto"/>
        <w:bottom w:val="none" w:sz="0" w:space="0" w:color="auto"/>
        <w:right w:val="none" w:sz="0" w:space="0" w:color="auto"/>
      </w:divBdr>
      <w:divsChild>
        <w:div w:id="1089619360">
          <w:marLeft w:val="0"/>
          <w:marRight w:val="0"/>
          <w:marTop w:val="0"/>
          <w:marBottom w:val="0"/>
          <w:divBdr>
            <w:top w:val="none" w:sz="0" w:space="0" w:color="auto"/>
            <w:left w:val="none" w:sz="0" w:space="0" w:color="auto"/>
            <w:bottom w:val="none" w:sz="0" w:space="0" w:color="auto"/>
            <w:right w:val="none" w:sz="0" w:space="0" w:color="auto"/>
          </w:divBdr>
          <w:divsChild>
            <w:div w:id="1305625706">
              <w:marLeft w:val="0"/>
              <w:marRight w:val="0"/>
              <w:marTop w:val="0"/>
              <w:marBottom w:val="0"/>
              <w:divBdr>
                <w:top w:val="none" w:sz="0" w:space="0" w:color="auto"/>
                <w:left w:val="none" w:sz="0" w:space="0" w:color="auto"/>
                <w:bottom w:val="none" w:sz="0" w:space="0" w:color="auto"/>
                <w:right w:val="none" w:sz="0" w:space="0" w:color="auto"/>
              </w:divBdr>
              <w:divsChild>
                <w:div w:id="1475558243">
                  <w:marLeft w:val="0"/>
                  <w:marRight w:val="0"/>
                  <w:marTop w:val="0"/>
                  <w:marBottom w:val="0"/>
                  <w:divBdr>
                    <w:top w:val="none" w:sz="0" w:space="0" w:color="auto"/>
                    <w:left w:val="none" w:sz="0" w:space="0" w:color="auto"/>
                    <w:bottom w:val="none" w:sz="0" w:space="0" w:color="auto"/>
                    <w:right w:val="none" w:sz="0" w:space="0" w:color="auto"/>
                  </w:divBdr>
                  <w:divsChild>
                    <w:div w:id="1299795729">
                      <w:marLeft w:val="4275"/>
                      <w:marRight w:val="0"/>
                      <w:marTop w:val="0"/>
                      <w:marBottom w:val="0"/>
                      <w:divBdr>
                        <w:top w:val="none" w:sz="0" w:space="0" w:color="auto"/>
                        <w:left w:val="none" w:sz="0" w:space="0" w:color="auto"/>
                        <w:bottom w:val="none" w:sz="0" w:space="0" w:color="auto"/>
                        <w:right w:val="none" w:sz="0" w:space="0" w:color="auto"/>
                      </w:divBdr>
                      <w:divsChild>
                        <w:div w:id="969899285">
                          <w:marLeft w:val="0"/>
                          <w:marRight w:val="0"/>
                          <w:marTop w:val="0"/>
                          <w:marBottom w:val="0"/>
                          <w:divBdr>
                            <w:top w:val="none" w:sz="0" w:space="0" w:color="auto"/>
                            <w:left w:val="none" w:sz="0" w:space="0" w:color="auto"/>
                            <w:bottom w:val="none" w:sz="0" w:space="0" w:color="auto"/>
                            <w:right w:val="none" w:sz="0" w:space="0" w:color="auto"/>
                          </w:divBdr>
                          <w:divsChild>
                            <w:div w:id="1962102664">
                              <w:marLeft w:val="0"/>
                              <w:marRight w:val="0"/>
                              <w:marTop w:val="0"/>
                              <w:marBottom w:val="0"/>
                              <w:divBdr>
                                <w:top w:val="none" w:sz="0" w:space="0" w:color="auto"/>
                                <w:left w:val="none" w:sz="0" w:space="0" w:color="auto"/>
                                <w:bottom w:val="none" w:sz="0" w:space="0" w:color="auto"/>
                                <w:right w:val="none" w:sz="0" w:space="0" w:color="auto"/>
                              </w:divBdr>
                              <w:divsChild>
                                <w:div w:id="9648579">
                                  <w:marLeft w:val="0"/>
                                  <w:marRight w:val="0"/>
                                  <w:marTop w:val="0"/>
                                  <w:marBottom w:val="0"/>
                                  <w:divBdr>
                                    <w:top w:val="none" w:sz="0" w:space="0" w:color="auto"/>
                                    <w:left w:val="none" w:sz="0" w:space="0" w:color="auto"/>
                                    <w:bottom w:val="none" w:sz="0" w:space="0" w:color="auto"/>
                                    <w:right w:val="none" w:sz="0" w:space="0" w:color="auto"/>
                                  </w:divBdr>
                                  <w:divsChild>
                                    <w:div w:id="661548803">
                                      <w:marLeft w:val="0"/>
                                      <w:marRight w:val="0"/>
                                      <w:marTop w:val="0"/>
                                      <w:marBottom w:val="0"/>
                                      <w:divBdr>
                                        <w:top w:val="none" w:sz="0" w:space="0" w:color="auto"/>
                                        <w:left w:val="none" w:sz="0" w:space="0" w:color="auto"/>
                                        <w:bottom w:val="none" w:sz="0" w:space="0" w:color="auto"/>
                                        <w:right w:val="none" w:sz="0" w:space="0" w:color="auto"/>
                                      </w:divBdr>
                                      <w:divsChild>
                                        <w:div w:id="887184395">
                                          <w:marLeft w:val="0"/>
                                          <w:marRight w:val="0"/>
                                          <w:marTop w:val="0"/>
                                          <w:marBottom w:val="0"/>
                                          <w:divBdr>
                                            <w:top w:val="none" w:sz="0" w:space="0" w:color="auto"/>
                                            <w:left w:val="none" w:sz="0" w:space="0" w:color="auto"/>
                                            <w:bottom w:val="none" w:sz="0" w:space="0" w:color="auto"/>
                                            <w:right w:val="none" w:sz="0" w:space="0" w:color="auto"/>
                                          </w:divBdr>
                                          <w:divsChild>
                                            <w:div w:id="2084908603">
                                              <w:marLeft w:val="0"/>
                                              <w:marRight w:val="0"/>
                                              <w:marTop w:val="0"/>
                                              <w:marBottom w:val="0"/>
                                              <w:divBdr>
                                                <w:top w:val="none" w:sz="0" w:space="0" w:color="auto"/>
                                                <w:left w:val="none" w:sz="0" w:space="0" w:color="auto"/>
                                                <w:bottom w:val="none" w:sz="0" w:space="0" w:color="auto"/>
                                                <w:right w:val="none" w:sz="0" w:space="0" w:color="auto"/>
                                              </w:divBdr>
                                              <w:divsChild>
                                                <w:div w:id="64962868">
                                                  <w:marLeft w:val="0"/>
                                                  <w:marRight w:val="0"/>
                                                  <w:marTop w:val="0"/>
                                                  <w:marBottom w:val="0"/>
                                                  <w:divBdr>
                                                    <w:top w:val="none" w:sz="0" w:space="0" w:color="auto"/>
                                                    <w:left w:val="none" w:sz="0" w:space="0" w:color="auto"/>
                                                    <w:bottom w:val="none" w:sz="0" w:space="0" w:color="auto"/>
                                                    <w:right w:val="none" w:sz="0" w:space="0" w:color="auto"/>
                                                  </w:divBdr>
                                                  <w:divsChild>
                                                    <w:div w:id="990982664">
                                                      <w:marLeft w:val="0"/>
                                                      <w:marRight w:val="0"/>
                                                      <w:marTop w:val="0"/>
                                                      <w:marBottom w:val="0"/>
                                                      <w:divBdr>
                                                        <w:top w:val="none" w:sz="0" w:space="0" w:color="auto"/>
                                                        <w:left w:val="none" w:sz="0" w:space="0" w:color="auto"/>
                                                        <w:bottom w:val="none" w:sz="0" w:space="0" w:color="auto"/>
                                                        <w:right w:val="none" w:sz="0" w:space="0" w:color="auto"/>
                                                      </w:divBdr>
                                                      <w:divsChild>
                                                        <w:div w:id="189146219">
                                                          <w:marLeft w:val="0"/>
                                                          <w:marRight w:val="0"/>
                                                          <w:marTop w:val="0"/>
                                                          <w:marBottom w:val="0"/>
                                                          <w:divBdr>
                                                            <w:top w:val="none" w:sz="0" w:space="0" w:color="auto"/>
                                                            <w:left w:val="none" w:sz="0" w:space="0" w:color="auto"/>
                                                            <w:bottom w:val="none" w:sz="0" w:space="0" w:color="auto"/>
                                                            <w:right w:val="none" w:sz="0" w:space="0" w:color="auto"/>
                                                          </w:divBdr>
                                                          <w:divsChild>
                                                            <w:div w:id="324018088">
                                                              <w:marLeft w:val="0"/>
                                                              <w:marRight w:val="0"/>
                                                              <w:marTop w:val="0"/>
                                                              <w:marBottom w:val="0"/>
                                                              <w:divBdr>
                                                                <w:top w:val="none" w:sz="0" w:space="0" w:color="auto"/>
                                                                <w:left w:val="none" w:sz="0" w:space="0" w:color="auto"/>
                                                                <w:bottom w:val="none" w:sz="0" w:space="0" w:color="auto"/>
                                                                <w:right w:val="none" w:sz="0" w:space="0" w:color="auto"/>
                                                              </w:divBdr>
                                                              <w:divsChild>
                                                                <w:div w:id="611090355">
                                                                  <w:marLeft w:val="0"/>
                                                                  <w:marRight w:val="0"/>
                                                                  <w:marTop w:val="0"/>
                                                                  <w:marBottom w:val="0"/>
                                                                  <w:divBdr>
                                                                    <w:top w:val="none" w:sz="0" w:space="0" w:color="auto"/>
                                                                    <w:left w:val="none" w:sz="0" w:space="0" w:color="auto"/>
                                                                    <w:bottom w:val="none" w:sz="0" w:space="0" w:color="auto"/>
                                                                    <w:right w:val="none" w:sz="0" w:space="0" w:color="auto"/>
                                                                  </w:divBdr>
                                                                  <w:divsChild>
                                                                    <w:div w:id="1083651080">
                                                                      <w:marLeft w:val="0"/>
                                                                      <w:marRight w:val="0"/>
                                                                      <w:marTop w:val="0"/>
                                                                      <w:marBottom w:val="0"/>
                                                                      <w:divBdr>
                                                                        <w:top w:val="none" w:sz="0" w:space="0" w:color="auto"/>
                                                                        <w:left w:val="none" w:sz="0" w:space="0" w:color="auto"/>
                                                                        <w:bottom w:val="none" w:sz="0" w:space="0" w:color="auto"/>
                                                                        <w:right w:val="none" w:sz="0" w:space="0" w:color="auto"/>
                                                                      </w:divBdr>
                                                                      <w:divsChild>
                                                                        <w:div w:id="375667117">
                                                                          <w:marLeft w:val="0"/>
                                                                          <w:marRight w:val="0"/>
                                                                          <w:marTop w:val="0"/>
                                                                          <w:marBottom w:val="120"/>
                                                                          <w:divBdr>
                                                                            <w:top w:val="none" w:sz="0" w:space="0" w:color="auto"/>
                                                                            <w:left w:val="none" w:sz="0" w:space="0" w:color="auto"/>
                                                                            <w:bottom w:val="none" w:sz="0" w:space="0" w:color="auto"/>
                                                                            <w:right w:val="none" w:sz="0" w:space="0" w:color="auto"/>
                                                                          </w:divBdr>
                                                                          <w:divsChild>
                                                                            <w:div w:id="1617101454">
                                                                              <w:marLeft w:val="0"/>
                                                                              <w:marRight w:val="0"/>
                                                                              <w:marTop w:val="0"/>
                                                                              <w:marBottom w:val="0"/>
                                                                              <w:divBdr>
                                                                                <w:top w:val="none" w:sz="0" w:space="0" w:color="auto"/>
                                                                                <w:left w:val="none" w:sz="0" w:space="0" w:color="auto"/>
                                                                                <w:bottom w:val="none" w:sz="0" w:space="0" w:color="auto"/>
                                                                                <w:right w:val="none" w:sz="0" w:space="0" w:color="auto"/>
                                                                              </w:divBdr>
                                                                              <w:divsChild>
                                                                                <w:div w:id="203734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9748518">
      <w:bodyDiv w:val="1"/>
      <w:marLeft w:val="0"/>
      <w:marRight w:val="0"/>
      <w:marTop w:val="0"/>
      <w:marBottom w:val="0"/>
      <w:divBdr>
        <w:top w:val="none" w:sz="0" w:space="0" w:color="auto"/>
        <w:left w:val="none" w:sz="0" w:space="0" w:color="auto"/>
        <w:bottom w:val="none" w:sz="0" w:space="0" w:color="auto"/>
        <w:right w:val="none" w:sz="0" w:space="0" w:color="auto"/>
      </w:divBdr>
    </w:div>
    <w:div w:id="369494114">
      <w:bodyDiv w:val="1"/>
      <w:marLeft w:val="0"/>
      <w:marRight w:val="0"/>
      <w:marTop w:val="0"/>
      <w:marBottom w:val="0"/>
      <w:divBdr>
        <w:top w:val="none" w:sz="0" w:space="0" w:color="auto"/>
        <w:left w:val="none" w:sz="0" w:space="0" w:color="auto"/>
        <w:bottom w:val="none" w:sz="0" w:space="0" w:color="auto"/>
        <w:right w:val="none" w:sz="0" w:space="0" w:color="auto"/>
      </w:divBdr>
    </w:div>
    <w:div w:id="383988366">
      <w:bodyDiv w:val="1"/>
      <w:marLeft w:val="0"/>
      <w:marRight w:val="0"/>
      <w:marTop w:val="0"/>
      <w:marBottom w:val="0"/>
      <w:divBdr>
        <w:top w:val="none" w:sz="0" w:space="0" w:color="auto"/>
        <w:left w:val="none" w:sz="0" w:space="0" w:color="auto"/>
        <w:bottom w:val="none" w:sz="0" w:space="0" w:color="auto"/>
        <w:right w:val="none" w:sz="0" w:space="0" w:color="auto"/>
      </w:divBdr>
    </w:div>
    <w:div w:id="384181535">
      <w:bodyDiv w:val="1"/>
      <w:marLeft w:val="0"/>
      <w:marRight w:val="0"/>
      <w:marTop w:val="0"/>
      <w:marBottom w:val="0"/>
      <w:divBdr>
        <w:top w:val="none" w:sz="0" w:space="0" w:color="auto"/>
        <w:left w:val="none" w:sz="0" w:space="0" w:color="auto"/>
        <w:bottom w:val="none" w:sz="0" w:space="0" w:color="auto"/>
        <w:right w:val="none" w:sz="0" w:space="0" w:color="auto"/>
      </w:divBdr>
    </w:div>
    <w:div w:id="385229677">
      <w:bodyDiv w:val="1"/>
      <w:marLeft w:val="0"/>
      <w:marRight w:val="0"/>
      <w:marTop w:val="0"/>
      <w:marBottom w:val="0"/>
      <w:divBdr>
        <w:top w:val="none" w:sz="0" w:space="0" w:color="auto"/>
        <w:left w:val="none" w:sz="0" w:space="0" w:color="auto"/>
        <w:bottom w:val="none" w:sz="0" w:space="0" w:color="auto"/>
        <w:right w:val="none" w:sz="0" w:space="0" w:color="auto"/>
      </w:divBdr>
    </w:div>
    <w:div w:id="386418235">
      <w:bodyDiv w:val="1"/>
      <w:marLeft w:val="0"/>
      <w:marRight w:val="0"/>
      <w:marTop w:val="0"/>
      <w:marBottom w:val="0"/>
      <w:divBdr>
        <w:top w:val="none" w:sz="0" w:space="0" w:color="auto"/>
        <w:left w:val="none" w:sz="0" w:space="0" w:color="auto"/>
        <w:bottom w:val="none" w:sz="0" w:space="0" w:color="auto"/>
        <w:right w:val="none" w:sz="0" w:space="0" w:color="auto"/>
      </w:divBdr>
    </w:div>
    <w:div w:id="387383492">
      <w:bodyDiv w:val="1"/>
      <w:marLeft w:val="0"/>
      <w:marRight w:val="0"/>
      <w:marTop w:val="0"/>
      <w:marBottom w:val="0"/>
      <w:divBdr>
        <w:top w:val="none" w:sz="0" w:space="0" w:color="auto"/>
        <w:left w:val="none" w:sz="0" w:space="0" w:color="auto"/>
        <w:bottom w:val="none" w:sz="0" w:space="0" w:color="auto"/>
        <w:right w:val="none" w:sz="0" w:space="0" w:color="auto"/>
      </w:divBdr>
    </w:div>
    <w:div w:id="388117682">
      <w:bodyDiv w:val="1"/>
      <w:marLeft w:val="0"/>
      <w:marRight w:val="0"/>
      <w:marTop w:val="0"/>
      <w:marBottom w:val="0"/>
      <w:divBdr>
        <w:top w:val="none" w:sz="0" w:space="0" w:color="auto"/>
        <w:left w:val="none" w:sz="0" w:space="0" w:color="auto"/>
        <w:bottom w:val="none" w:sz="0" w:space="0" w:color="auto"/>
        <w:right w:val="none" w:sz="0" w:space="0" w:color="auto"/>
      </w:divBdr>
    </w:div>
    <w:div w:id="390662446">
      <w:bodyDiv w:val="1"/>
      <w:marLeft w:val="0"/>
      <w:marRight w:val="0"/>
      <w:marTop w:val="0"/>
      <w:marBottom w:val="0"/>
      <w:divBdr>
        <w:top w:val="none" w:sz="0" w:space="0" w:color="auto"/>
        <w:left w:val="none" w:sz="0" w:space="0" w:color="auto"/>
        <w:bottom w:val="none" w:sz="0" w:space="0" w:color="auto"/>
        <w:right w:val="none" w:sz="0" w:space="0" w:color="auto"/>
      </w:divBdr>
    </w:div>
    <w:div w:id="391780597">
      <w:bodyDiv w:val="1"/>
      <w:marLeft w:val="0"/>
      <w:marRight w:val="0"/>
      <w:marTop w:val="0"/>
      <w:marBottom w:val="0"/>
      <w:divBdr>
        <w:top w:val="none" w:sz="0" w:space="0" w:color="auto"/>
        <w:left w:val="none" w:sz="0" w:space="0" w:color="auto"/>
        <w:bottom w:val="none" w:sz="0" w:space="0" w:color="auto"/>
        <w:right w:val="none" w:sz="0" w:space="0" w:color="auto"/>
      </w:divBdr>
    </w:div>
    <w:div w:id="402915664">
      <w:bodyDiv w:val="1"/>
      <w:marLeft w:val="0"/>
      <w:marRight w:val="0"/>
      <w:marTop w:val="0"/>
      <w:marBottom w:val="0"/>
      <w:divBdr>
        <w:top w:val="none" w:sz="0" w:space="0" w:color="auto"/>
        <w:left w:val="none" w:sz="0" w:space="0" w:color="auto"/>
        <w:bottom w:val="none" w:sz="0" w:space="0" w:color="auto"/>
        <w:right w:val="none" w:sz="0" w:space="0" w:color="auto"/>
      </w:divBdr>
    </w:div>
    <w:div w:id="407767793">
      <w:bodyDiv w:val="1"/>
      <w:marLeft w:val="0"/>
      <w:marRight w:val="0"/>
      <w:marTop w:val="0"/>
      <w:marBottom w:val="0"/>
      <w:divBdr>
        <w:top w:val="none" w:sz="0" w:space="0" w:color="auto"/>
        <w:left w:val="none" w:sz="0" w:space="0" w:color="auto"/>
        <w:bottom w:val="none" w:sz="0" w:space="0" w:color="auto"/>
        <w:right w:val="none" w:sz="0" w:space="0" w:color="auto"/>
      </w:divBdr>
    </w:div>
    <w:div w:id="441461024">
      <w:bodyDiv w:val="1"/>
      <w:marLeft w:val="0"/>
      <w:marRight w:val="0"/>
      <w:marTop w:val="0"/>
      <w:marBottom w:val="0"/>
      <w:divBdr>
        <w:top w:val="none" w:sz="0" w:space="0" w:color="auto"/>
        <w:left w:val="none" w:sz="0" w:space="0" w:color="auto"/>
        <w:bottom w:val="none" w:sz="0" w:space="0" w:color="auto"/>
        <w:right w:val="none" w:sz="0" w:space="0" w:color="auto"/>
      </w:divBdr>
    </w:div>
    <w:div w:id="445349463">
      <w:bodyDiv w:val="1"/>
      <w:marLeft w:val="0"/>
      <w:marRight w:val="0"/>
      <w:marTop w:val="0"/>
      <w:marBottom w:val="0"/>
      <w:divBdr>
        <w:top w:val="none" w:sz="0" w:space="0" w:color="auto"/>
        <w:left w:val="none" w:sz="0" w:space="0" w:color="auto"/>
        <w:bottom w:val="none" w:sz="0" w:space="0" w:color="auto"/>
        <w:right w:val="none" w:sz="0" w:space="0" w:color="auto"/>
      </w:divBdr>
    </w:div>
    <w:div w:id="450782887">
      <w:bodyDiv w:val="1"/>
      <w:marLeft w:val="0"/>
      <w:marRight w:val="0"/>
      <w:marTop w:val="0"/>
      <w:marBottom w:val="0"/>
      <w:divBdr>
        <w:top w:val="none" w:sz="0" w:space="0" w:color="auto"/>
        <w:left w:val="none" w:sz="0" w:space="0" w:color="auto"/>
        <w:bottom w:val="none" w:sz="0" w:space="0" w:color="auto"/>
        <w:right w:val="none" w:sz="0" w:space="0" w:color="auto"/>
      </w:divBdr>
    </w:div>
    <w:div w:id="461727429">
      <w:bodyDiv w:val="1"/>
      <w:marLeft w:val="0"/>
      <w:marRight w:val="0"/>
      <w:marTop w:val="0"/>
      <w:marBottom w:val="0"/>
      <w:divBdr>
        <w:top w:val="none" w:sz="0" w:space="0" w:color="auto"/>
        <w:left w:val="none" w:sz="0" w:space="0" w:color="auto"/>
        <w:bottom w:val="none" w:sz="0" w:space="0" w:color="auto"/>
        <w:right w:val="none" w:sz="0" w:space="0" w:color="auto"/>
      </w:divBdr>
    </w:div>
    <w:div w:id="464348518">
      <w:bodyDiv w:val="1"/>
      <w:marLeft w:val="0"/>
      <w:marRight w:val="0"/>
      <w:marTop w:val="0"/>
      <w:marBottom w:val="0"/>
      <w:divBdr>
        <w:top w:val="none" w:sz="0" w:space="0" w:color="auto"/>
        <w:left w:val="none" w:sz="0" w:space="0" w:color="auto"/>
        <w:bottom w:val="none" w:sz="0" w:space="0" w:color="auto"/>
        <w:right w:val="none" w:sz="0" w:space="0" w:color="auto"/>
      </w:divBdr>
    </w:div>
    <w:div w:id="466241989">
      <w:bodyDiv w:val="1"/>
      <w:marLeft w:val="0"/>
      <w:marRight w:val="0"/>
      <w:marTop w:val="0"/>
      <w:marBottom w:val="0"/>
      <w:divBdr>
        <w:top w:val="none" w:sz="0" w:space="0" w:color="auto"/>
        <w:left w:val="none" w:sz="0" w:space="0" w:color="auto"/>
        <w:bottom w:val="none" w:sz="0" w:space="0" w:color="auto"/>
        <w:right w:val="none" w:sz="0" w:space="0" w:color="auto"/>
      </w:divBdr>
    </w:div>
    <w:div w:id="470635919">
      <w:bodyDiv w:val="1"/>
      <w:marLeft w:val="0"/>
      <w:marRight w:val="0"/>
      <w:marTop w:val="0"/>
      <w:marBottom w:val="0"/>
      <w:divBdr>
        <w:top w:val="none" w:sz="0" w:space="0" w:color="auto"/>
        <w:left w:val="none" w:sz="0" w:space="0" w:color="auto"/>
        <w:bottom w:val="none" w:sz="0" w:space="0" w:color="auto"/>
        <w:right w:val="none" w:sz="0" w:space="0" w:color="auto"/>
      </w:divBdr>
    </w:div>
    <w:div w:id="473186340">
      <w:bodyDiv w:val="1"/>
      <w:marLeft w:val="0"/>
      <w:marRight w:val="0"/>
      <w:marTop w:val="0"/>
      <w:marBottom w:val="0"/>
      <w:divBdr>
        <w:top w:val="none" w:sz="0" w:space="0" w:color="auto"/>
        <w:left w:val="none" w:sz="0" w:space="0" w:color="auto"/>
        <w:bottom w:val="none" w:sz="0" w:space="0" w:color="auto"/>
        <w:right w:val="none" w:sz="0" w:space="0" w:color="auto"/>
      </w:divBdr>
    </w:div>
    <w:div w:id="484586309">
      <w:bodyDiv w:val="1"/>
      <w:marLeft w:val="0"/>
      <w:marRight w:val="0"/>
      <w:marTop w:val="0"/>
      <w:marBottom w:val="0"/>
      <w:divBdr>
        <w:top w:val="none" w:sz="0" w:space="0" w:color="auto"/>
        <w:left w:val="none" w:sz="0" w:space="0" w:color="auto"/>
        <w:bottom w:val="none" w:sz="0" w:space="0" w:color="auto"/>
        <w:right w:val="none" w:sz="0" w:space="0" w:color="auto"/>
      </w:divBdr>
    </w:div>
    <w:div w:id="490830328">
      <w:bodyDiv w:val="1"/>
      <w:marLeft w:val="0"/>
      <w:marRight w:val="0"/>
      <w:marTop w:val="0"/>
      <w:marBottom w:val="0"/>
      <w:divBdr>
        <w:top w:val="none" w:sz="0" w:space="0" w:color="auto"/>
        <w:left w:val="none" w:sz="0" w:space="0" w:color="auto"/>
        <w:bottom w:val="none" w:sz="0" w:space="0" w:color="auto"/>
        <w:right w:val="none" w:sz="0" w:space="0" w:color="auto"/>
      </w:divBdr>
    </w:div>
    <w:div w:id="491221006">
      <w:bodyDiv w:val="1"/>
      <w:marLeft w:val="0"/>
      <w:marRight w:val="0"/>
      <w:marTop w:val="0"/>
      <w:marBottom w:val="0"/>
      <w:divBdr>
        <w:top w:val="none" w:sz="0" w:space="0" w:color="auto"/>
        <w:left w:val="none" w:sz="0" w:space="0" w:color="auto"/>
        <w:bottom w:val="none" w:sz="0" w:space="0" w:color="auto"/>
        <w:right w:val="none" w:sz="0" w:space="0" w:color="auto"/>
      </w:divBdr>
    </w:div>
    <w:div w:id="499740854">
      <w:bodyDiv w:val="1"/>
      <w:marLeft w:val="0"/>
      <w:marRight w:val="0"/>
      <w:marTop w:val="0"/>
      <w:marBottom w:val="0"/>
      <w:divBdr>
        <w:top w:val="none" w:sz="0" w:space="0" w:color="auto"/>
        <w:left w:val="none" w:sz="0" w:space="0" w:color="auto"/>
        <w:bottom w:val="none" w:sz="0" w:space="0" w:color="auto"/>
        <w:right w:val="none" w:sz="0" w:space="0" w:color="auto"/>
      </w:divBdr>
    </w:div>
    <w:div w:id="501046300">
      <w:bodyDiv w:val="1"/>
      <w:marLeft w:val="0"/>
      <w:marRight w:val="0"/>
      <w:marTop w:val="0"/>
      <w:marBottom w:val="0"/>
      <w:divBdr>
        <w:top w:val="none" w:sz="0" w:space="0" w:color="auto"/>
        <w:left w:val="none" w:sz="0" w:space="0" w:color="auto"/>
        <w:bottom w:val="none" w:sz="0" w:space="0" w:color="auto"/>
        <w:right w:val="none" w:sz="0" w:space="0" w:color="auto"/>
      </w:divBdr>
    </w:div>
    <w:div w:id="508566592">
      <w:bodyDiv w:val="1"/>
      <w:marLeft w:val="0"/>
      <w:marRight w:val="0"/>
      <w:marTop w:val="0"/>
      <w:marBottom w:val="0"/>
      <w:divBdr>
        <w:top w:val="none" w:sz="0" w:space="0" w:color="auto"/>
        <w:left w:val="none" w:sz="0" w:space="0" w:color="auto"/>
        <w:bottom w:val="none" w:sz="0" w:space="0" w:color="auto"/>
        <w:right w:val="none" w:sz="0" w:space="0" w:color="auto"/>
      </w:divBdr>
    </w:div>
    <w:div w:id="510340800">
      <w:bodyDiv w:val="1"/>
      <w:marLeft w:val="0"/>
      <w:marRight w:val="0"/>
      <w:marTop w:val="0"/>
      <w:marBottom w:val="0"/>
      <w:divBdr>
        <w:top w:val="none" w:sz="0" w:space="0" w:color="auto"/>
        <w:left w:val="none" w:sz="0" w:space="0" w:color="auto"/>
        <w:bottom w:val="none" w:sz="0" w:space="0" w:color="auto"/>
        <w:right w:val="none" w:sz="0" w:space="0" w:color="auto"/>
      </w:divBdr>
    </w:div>
    <w:div w:id="513881807">
      <w:bodyDiv w:val="1"/>
      <w:marLeft w:val="0"/>
      <w:marRight w:val="0"/>
      <w:marTop w:val="0"/>
      <w:marBottom w:val="0"/>
      <w:divBdr>
        <w:top w:val="none" w:sz="0" w:space="0" w:color="auto"/>
        <w:left w:val="none" w:sz="0" w:space="0" w:color="auto"/>
        <w:bottom w:val="none" w:sz="0" w:space="0" w:color="auto"/>
        <w:right w:val="none" w:sz="0" w:space="0" w:color="auto"/>
      </w:divBdr>
    </w:div>
    <w:div w:id="515920633">
      <w:bodyDiv w:val="1"/>
      <w:marLeft w:val="0"/>
      <w:marRight w:val="0"/>
      <w:marTop w:val="0"/>
      <w:marBottom w:val="0"/>
      <w:divBdr>
        <w:top w:val="none" w:sz="0" w:space="0" w:color="auto"/>
        <w:left w:val="none" w:sz="0" w:space="0" w:color="auto"/>
        <w:bottom w:val="none" w:sz="0" w:space="0" w:color="auto"/>
        <w:right w:val="none" w:sz="0" w:space="0" w:color="auto"/>
      </w:divBdr>
    </w:div>
    <w:div w:id="516847319">
      <w:bodyDiv w:val="1"/>
      <w:marLeft w:val="0"/>
      <w:marRight w:val="0"/>
      <w:marTop w:val="0"/>
      <w:marBottom w:val="0"/>
      <w:divBdr>
        <w:top w:val="none" w:sz="0" w:space="0" w:color="auto"/>
        <w:left w:val="none" w:sz="0" w:space="0" w:color="auto"/>
        <w:bottom w:val="none" w:sz="0" w:space="0" w:color="auto"/>
        <w:right w:val="none" w:sz="0" w:space="0" w:color="auto"/>
      </w:divBdr>
    </w:div>
    <w:div w:id="518736011">
      <w:bodyDiv w:val="1"/>
      <w:marLeft w:val="0"/>
      <w:marRight w:val="0"/>
      <w:marTop w:val="0"/>
      <w:marBottom w:val="0"/>
      <w:divBdr>
        <w:top w:val="none" w:sz="0" w:space="0" w:color="auto"/>
        <w:left w:val="none" w:sz="0" w:space="0" w:color="auto"/>
        <w:bottom w:val="none" w:sz="0" w:space="0" w:color="auto"/>
        <w:right w:val="none" w:sz="0" w:space="0" w:color="auto"/>
      </w:divBdr>
    </w:div>
    <w:div w:id="523400771">
      <w:bodyDiv w:val="1"/>
      <w:marLeft w:val="0"/>
      <w:marRight w:val="0"/>
      <w:marTop w:val="0"/>
      <w:marBottom w:val="0"/>
      <w:divBdr>
        <w:top w:val="none" w:sz="0" w:space="0" w:color="auto"/>
        <w:left w:val="none" w:sz="0" w:space="0" w:color="auto"/>
        <w:bottom w:val="none" w:sz="0" w:space="0" w:color="auto"/>
        <w:right w:val="none" w:sz="0" w:space="0" w:color="auto"/>
      </w:divBdr>
    </w:div>
    <w:div w:id="526909985">
      <w:bodyDiv w:val="1"/>
      <w:marLeft w:val="0"/>
      <w:marRight w:val="0"/>
      <w:marTop w:val="0"/>
      <w:marBottom w:val="0"/>
      <w:divBdr>
        <w:top w:val="none" w:sz="0" w:space="0" w:color="auto"/>
        <w:left w:val="none" w:sz="0" w:space="0" w:color="auto"/>
        <w:bottom w:val="none" w:sz="0" w:space="0" w:color="auto"/>
        <w:right w:val="none" w:sz="0" w:space="0" w:color="auto"/>
      </w:divBdr>
    </w:div>
    <w:div w:id="534778778">
      <w:bodyDiv w:val="1"/>
      <w:marLeft w:val="0"/>
      <w:marRight w:val="0"/>
      <w:marTop w:val="0"/>
      <w:marBottom w:val="0"/>
      <w:divBdr>
        <w:top w:val="none" w:sz="0" w:space="0" w:color="auto"/>
        <w:left w:val="none" w:sz="0" w:space="0" w:color="auto"/>
        <w:bottom w:val="none" w:sz="0" w:space="0" w:color="auto"/>
        <w:right w:val="none" w:sz="0" w:space="0" w:color="auto"/>
      </w:divBdr>
    </w:div>
    <w:div w:id="539127090">
      <w:bodyDiv w:val="1"/>
      <w:marLeft w:val="0"/>
      <w:marRight w:val="0"/>
      <w:marTop w:val="0"/>
      <w:marBottom w:val="0"/>
      <w:divBdr>
        <w:top w:val="none" w:sz="0" w:space="0" w:color="auto"/>
        <w:left w:val="none" w:sz="0" w:space="0" w:color="auto"/>
        <w:bottom w:val="none" w:sz="0" w:space="0" w:color="auto"/>
        <w:right w:val="none" w:sz="0" w:space="0" w:color="auto"/>
      </w:divBdr>
    </w:div>
    <w:div w:id="540899200">
      <w:bodyDiv w:val="1"/>
      <w:marLeft w:val="0"/>
      <w:marRight w:val="0"/>
      <w:marTop w:val="0"/>
      <w:marBottom w:val="0"/>
      <w:divBdr>
        <w:top w:val="none" w:sz="0" w:space="0" w:color="auto"/>
        <w:left w:val="none" w:sz="0" w:space="0" w:color="auto"/>
        <w:bottom w:val="none" w:sz="0" w:space="0" w:color="auto"/>
        <w:right w:val="none" w:sz="0" w:space="0" w:color="auto"/>
      </w:divBdr>
    </w:div>
    <w:div w:id="550919057">
      <w:bodyDiv w:val="1"/>
      <w:marLeft w:val="0"/>
      <w:marRight w:val="0"/>
      <w:marTop w:val="0"/>
      <w:marBottom w:val="0"/>
      <w:divBdr>
        <w:top w:val="none" w:sz="0" w:space="0" w:color="auto"/>
        <w:left w:val="none" w:sz="0" w:space="0" w:color="auto"/>
        <w:bottom w:val="none" w:sz="0" w:space="0" w:color="auto"/>
        <w:right w:val="none" w:sz="0" w:space="0" w:color="auto"/>
      </w:divBdr>
    </w:div>
    <w:div w:id="553397450">
      <w:bodyDiv w:val="1"/>
      <w:marLeft w:val="0"/>
      <w:marRight w:val="0"/>
      <w:marTop w:val="0"/>
      <w:marBottom w:val="0"/>
      <w:divBdr>
        <w:top w:val="none" w:sz="0" w:space="0" w:color="auto"/>
        <w:left w:val="none" w:sz="0" w:space="0" w:color="auto"/>
        <w:bottom w:val="none" w:sz="0" w:space="0" w:color="auto"/>
        <w:right w:val="none" w:sz="0" w:space="0" w:color="auto"/>
      </w:divBdr>
    </w:div>
    <w:div w:id="554509096">
      <w:bodyDiv w:val="1"/>
      <w:marLeft w:val="0"/>
      <w:marRight w:val="0"/>
      <w:marTop w:val="0"/>
      <w:marBottom w:val="0"/>
      <w:divBdr>
        <w:top w:val="none" w:sz="0" w:space="0" w:color="auto"/>
        <w:left w:val="none" w:sz="0" w:space="0" w:color="auto"/>
        <w:bottom w:val="none" w:sz="0" w:space="0" w:color="auto"/>
        <w:right w:val="none" w:sz="0" w:space="0" w:color="auto"/>
      </w:divBdr>
    </w:div>
    <w:div w:id="559563951">
      <w:bodyDiv w:val="1"/>
      <w:marLeft w:val="0"/>
      <w:marRight w:val="0"/>
      <w:marTop w:val="0"/>
      <w:marBottom w:val="0"/>
      <w:divBdr>
        <w:top w:val="none" w:sz="0" w:space="0" w:color="auto"/>
        <w:left w:val="none" w:sz="0" w:space="0" w:color="auto"/>
        <w:bottom w:val="none" w:sz="0" w:space="0" w:color="auto"/>
        <w:right w:val="none" w:sz="0" w:space="0" w:color="auto"/>
      </w:divBdr>
    </w:div>
    <w:div w:id="562839577">
      <w:bodyDiv w:val="1"/>
      <w:marLeft w:val="0"/>
      <w:marRight w:val="0"/>
      <w:marTop w:val="0"/>
      <w:marBottom w:val="0"/>
      <w:divBdr>
        <w:top w:val="none" w:sz="0" w:space="0" w:color="auto"/>
        <w:left w:val="none" w:sz="0" w:space="0" w:color="auto"/>
        <w:bottom w:val="none" w:sz="0" w:space="0" w:color="auto"/>
        <w:right w:val="none" w:sz="0" w:space="0" w:color="auto"/>
      </w:divBdr>
    </w:div>
    <w:div w:id="563031657">
      <w:bodyDiv w:val="1"/>
      <w:marLeft w:val="0"/>
      <w:marRight w:val="0"/>
      <w:marTop w:val="0"/>
      <w:marBottom w:val="0"/>
      <w:divBdr>
        <w:top w:val="none" w:sz="0" w:space="0" w:color="auto"/>
        <w:left w:val="none" w:sz="0" w:space="0" w:color="auto"/>
        <w:bottom w:val="none" w:sz="0" w:space="0" w:color="auto"/>
        <w:right w:val="none" w:sz="0" w:space="0" w:color="auto"/>
      </w:divBdr>
    </w:div>
    <w:div w:id="563414941">
      <w:bodyDiv w:val="1"/>
      <w:marLeft w:val="0"/>
      <w:marRight w:val="0"/>
      <w:marTop w:val="0"/>
      <w:marBottom w:val="0"/>
      <w:divBdr>
        <w:top w:val="none" w:sz="0" w:space="0" w:color="auto"/>
        <w:left w:val="none" w:sz="0" w:space="0" w:color="auto"/>
        <w:bottom w:val="none" w:sz="0" w:space="0" w:color="auto"/>
        <w:right w:val="none" w:sz="0" w:space="0" w:color="auto"/>
      </w:divBdr>
    </w:div>
    <w:div w:id="573708425">
      <w:bodyDiv w:val="1"/>
      <w:marLeft w:val="0"/>
      <w:marRight w:val="0"/>
      <w:marTop w:val="0"/>
      <w:marBottom w:val="0"/>
      <w:divBdr>
        <w:top w:val="none" w:sz="0" w:space="0" w:color="auto"/>
        <w:left w:val="none" w:sz="0" w:space="0" w:color="auto"/>
        <w:bottom w:val="none" w:sz="0" w:space="0" w:color="auto"/>
        <w:right w:val="none" w:sz="0" w:space="0" w:color="auto"/>
      </w:divBdr>
    </w:div>
    <w:div w:id="579295368">
      <w:bodyDiv w:val="1"/>
      <w:marLeft w:val="0"/>
      <w:marRight w:val="0"/>
      <w:marTop w:val="0"/>
      <w:marBottom w:val="0"/>
      <w:divBdr>
        <w:top w:val="none" w:sz="0" w:space="0" w:color="auto"/>
        <w:left w:val="none" w:sz="0" w:space="0" w:color="auto"/>
        <w:bottom w:val="none" w:sz="0" w:space="0" w:color="auto"/>
        <w:right w:val="none" w:sz="0" w:space="0" w:color="auto"/>
      </w:divBdr>
    </w:div>
    <w:div w:id="579406814">
      <w:bodyDiv w:val="1"/>
      <w:marLeft w:val="0"/>
      <w:marRight w:val="0"/>
      <w:marTop w:val="0"/>
      <w:marBottom w:val="0"/>
      <w:divBdr>
        <w:top w:val="none" w:sz="0" w:space="0" w:color="auto"/>
        <w:left w:val="none" w:sz="0" w:space="0" w:color="auto"/>
        <w:bottom w:val="none" w:sz="0" w:space="0" w:color="auto"/>
        <w:right w:val="none" w:sz="0" w:space="0" w:color="auto"/>
      </w:divBdr>
    </w:div>
    <w:div w:id="583296455">
      <w:bodyDiv w:val="1"/>
      <w:marLeft w:val="0"/>
      <w:marRight w:val="0"/>
      <w:marTop w:val="0"/>
      <w:marBottom w:val="0"/>
      <w:divBdr>
        <w:top w:val="none" w:sz="0" w:space="0" w:color="auto"/>
        <w:left w:val="none" w:sz="0" w:space="0" w:color="auto"/>
        <w:bottom w:val="none" w:sz="0" w:space="0" w:color="auto"/>
        <w:right w:val="none" w:sz="0" w:space="0" w:color="auto"/>
      </w:divBdr>
    </w:div>
    <w:div w:id="584000513">
      <w:bodyDiv w:val="1"/>
      <w:marLeft w:val="0"/>
      <w:marRight w:val="0"/>
      <w:marTop w:val="0"/>
      <w:marBottom w:val="0"/>
      <w:divBdr>
        <w:top w:val="none" w:sz="0" w:space="0" w:color="auto"/>
        <w:left w:val="none" w:sz="0" w:space="0" w:color="auto"/>
        <w:bottom w:val="none" w:sz="0" w:space="0" w:color="auto"/>
        <w:right w:val="none" w:sz="0" w:space="0" w:color="auto"/>
      </w:divBdr>
    </w:div>
    <w:div w:id="589897630">
      <w:bodyDiv w:val="1"/>
      <w:marLeft w:val="0"/>
      <w:marRight w:val="0"/>
      <w:marTop w:val="0"/>
      <w:marBottom w:val="0"/>
      <w:divBdr>
        <w:top w:val="none" w:sz="0" w:space="0" w:color="auto"/>
        <w:left w:val="none" w:sz="0" w:space="0" w:color="auto"/>
        <w:bottom w:val="none" w:sz="0" w:space="0" w:color="auto"/>
        <w:right w:val="none" w:sz="0" w:space="0" w:color="auto"/>
      </w:divBdr>
      <w:divsChild>
        <w:div w:id="82411273">
          <w:marLeft w:val="0"/>
          <w:marRight w:val="0"/>
          <w:marTop w:val="360"/>
          <w:marBottom w:val="360"/>
          <w:divBdr>
            <w:top w:val="single" w:sz="6" w:space="8" w:color="AAB8C6"/>
            <w:left w:val="single" w:sz="6" w:space="27" w:color="AAB8C6"/>
            <w:bottom w:val="single" w:sz="6" w:space="8" w:color="AAB8C6"/>
            <w:right w:val="single" w:sz="6" w:space="8" w:color="AAB8C6"/>
          </w:divBdr>
          <w:divsChild>
            <w:div w:id="111281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837386">
      <w:bodyDiv w:val="1"/>
      <w:marLeft w:val="0"/>
      <w:marRight w:val="0"/>
      <w:marTop w:val="0"/>
      <w:marBottom w:val="0"/>
      <w:divBdr>
        <w:top w:val="none" w:sz="0" w:space="0" w:color="auto"/>
        <w:left w:val="none" w:sz="0" w:space="0" w:color="auto"/>
        <w:bottom w:val="none" w:sz="0" w:space="0" w:color="auto"/>
        <w:right w:val="none" w:sz="0" w:space="0" w:color="auto"/>
      </w:divBdr>
    </w:div>
    <w:div w:id="604046611">
      <w:bodyDiv w:val="1"/>
      <w:marLeft w:val="0"/>
      <w:marRight w:val="0"/>
      <w:marTop w:val="0"/>
      <w:marBottom w:val="0"/>
      <w:divBdr>
        <w:top w:val="none" w:sz="0" w:space="0" w:color="auto"/>
        <w:left w:val="none" w:sz="0" w:space="0" w:color="auto"/>
        <w:bottom w:val="none" w:sz="0" w:space="0" w:color="auto"/>
        <w:right w:val="none" w:sz="0" w:space="0" w:color="auto"/>
      </w:divBdr>
    </w:div>
    <w:div w:id="607005551">
      <w:bodyDiv w:val="1"/>
      <w:marLeft w:val="0"/>
      <w:marRight w:val="0"/>
      <w:marTop w:val="0"/>
      <w:marBottom w:val="0"/>
      <w:divBdr>
        <w:top w:val="none" w:sz="0" w:space="0" w:color="auto"/>
        <w:left w:val="none" w:sz="0" w:space="0" w:color="auto"/>
        <w:bottom w:val="none" w:sz="0" w:space="0" w:color="auto"/>
        <w:right w:val="none" w:sz="0" w:space="0" w:color="auto"/>
      </w:divBdr>
    </w:div>
    <w:div w:id="607394645">
      <w:bodyDiv w:val="1"/>
      <w:marLeft w:val="0"/>
      <w:marRight w:val="0"/>
      <w:marTop w:val="0"/>
      <w:marBottom w:val="0"/>
      <w:divBdr>
        <w:top w:val="none" w:sz="0" w:space="0" w:color="auto"/>
        <w:left w:val="none" w:sz="0" w:space="0" w:color="auto"/>
        <w:bottom w:val="none" w:sz="0" w:space="0" w:color="auto"/>
        <w:right w:val="none" w:sz="0" w:space="0" w:color="auto"/>
      </w:divBdr>
    </w:div>
    <w:div w:id="611522741">
      <w:bodyDiv w:val="1"/>
      <w:marLeft w:val="0"/>
      <w:marRight w:val="0"/>
      <w:marTop w:val="0"/>
      <w:marBottom w:val="0"/>
      <w:divBdr>
        <w:top w:val="none" w:sz="0" w:space="0" w:color="auto"/>
        <w:left w:val="none" w:sz="0" w:space="0" w:color="auto"/>
        <w:bottom w:val="none" w:sz="0" w:space="0" w:color="auto"/>
        <w:right w:val="none" w:sz="0" w:space="0" w:color="auto"/>
      </w:divBdr>
    </w:div>
    <w:div w:id="612790036">
      <w:bodyDiv w:val="1"/>
      <w:marLeft w:val="0"/>
      <w:marRight w:val="0"/>
      <w:marTop w:val="0"/>
      <w:marBottom w:val="0"/>
      <w:divBdr>
        <w:top w:val="none" w:sz="0" w:space="0" w:color="auto"/>
        <w:left w:val="none" w:sz="0" w:space="0" w:color="auto"/>
        <w:bottom w:val="none" w:sz="0" w:space="0" w:color="auto"/>
        <w:right w:val="none" w:sz="0" w:space="0" w:color="auto"/>
      </w:divBdr>
    </w:div>
    <w:div w:id="623930086">
      <w:bodyDiv w:val="1"/>
      <w:marLeft w:val="0"/>
      <w:marRight w:val="0"/>
      <w:marTop w:val="0"/>
      <w:marBottom w:val="0"/>
      <w:divBdr>
        <w:top w:val="none" w:sz="0" w:space="0" w:color="auto"/>
        <w:left w:val="none" w:sz="0" w:space="0" w:color="auto"/>
        <w:bottom w:val="none" w:sz="0" w:space="0" w:color="auto"/>
        <w:right w:val="none" w:sz="0" w:space="0" w:color="auto"/>
      </w:divBdr>
    </w:div>
    <w:div w:id="628241352">
      <w:bodyDiv w:val="1"/>
      <w:marLeft w:val="0"/>
      <w:marRight w:val="0"/>
      <w:marTop w:val="0"/>
      <w:marBottom w:val="0"/>
      <w:divBdr>
        <w:top w:val="none" w:sz="0" w:space="0" w:color="auto"/>
        <w:left w:val="none" w:sz="0" w:space="0" w:color="auto"/>
        <w:bottom w:val="none" w:sz="0" w:space="0" w:color="auto"/>
        <w:right w:val="none" w:sz="0" w:space="0" w:color="auto"/>
      </w:divBdr>
    </w:div>
    <w:div w:id="630866854">
      <w:bodyDiv w:val="1"/>
      <w:marLeft w:val="0"/>
      <w:marRight w:val="0"/>
      <w:marTop w:val="0"/>
      <w:marBottom w:val="0"/>
      <w:divBdr>
        <w:top w:val="none" w:sz="0" w:space="0" w:color="auto"/>
        <w:left w:val="none" w:sz="0" w:space="0" w:color="auto"/>
        <w:bottom w:val="none" w:sz="0" w:space="0" w:color="auto"/>
        <w:right w:val="none" w:sz="0" w:space="0" w:color="auto"/>
      </w:divBdr>
      <w:divsChild>
        <w:div w:id="1368025853">
          <w:marLeft w:val="0"/>
          <w:marRight w:val="0"/>
          <w:marTop w:val="0"/>
          <w:marBottom w:val="0"/>
          <w:divBdr>
            <w:top w:val="none" w:sz="0" w:space="0" w:color="auto"/>
            <w:left w:val="none" w:sz="0" w:space="0" w:color="auto"/>
            <w:bottom w:val="none" w:sz="0" w:space="0" w:color="auto"/>
            <w:right w:val="none" w:sz="0" w:space="0" w:color="auto"/>
          </w:divBdr>
        </w:div>
      </w:divsChild>
    </w:div>
    <w:div w:id="631137205">
      <w:bodyDiv w:val="1"/>
      <w:marLeft w:val="0"/>
      <w:marRight w:val="0"/>
      <w:marTop w:val="0"/>
      <w:marBottom w:val="0"/>
      <w:divBdr>
        <w:top w:val="none" w:sz="0" w:space="0" w:color="auto"/>
        <w:left w:val="none" w:sz="0" w:space="0" w:color="auto"/>
        <w:bottom w:val="none" w:sz="0" w:space="0" w:color="auto"/>
        <w:right w:val="none" w:sz="0" w:space="0" w:color="auto"/>
      </w:divBdr>
    </w:div>
    <w:div w:id="631402993">
      <w:bodyDiv w:val="1"/>
      <w:marLeft w:val="0"/>
      <w:marRight w:val="0"/>
      <w:marTop w:val="0"/>
      <w:marBottom w:val="0"/>
      <w:divBdr>
        <w:top w:val="none" w:sz="0" w:space="0" w:color="auto"/>
        <w:left w:val="none" w:sz="0" w:space="0" w:color="auto"/>
        <w:bottom w:val="none" w:sz="0" w:space="0" w:color="auto"/>
        <w:right w:val="none" w:sz="0" w:space="0" w:color="auto"/>
      </w:divBdr>
    </w:div>
    <w:div w:id="633754470">
      <w:bodyDiv w:val="1"/>
      <w:marLeft w:val="0"/>
      <w:marRight w:val="0"/>
      <w:marTop w:val="0"/>
      <w:marBottom w:val="0"/>
      <w:divBdr>
        <w:top w:val="none" w:sz="0" w:space="0" w:color="auto"/>
        <w:left w:val="none" w:sz="0" w:space="0" w:color="auto"/>
        <w:bottom w:val="none" w:sz="0" w:space="0" w:color="auto"/>
        <w:right w:val="none" w:sz="0" w:space="0" w:color="auto"/>
      </w:divBdr>
    </w:div>
    <w:div w:id="649291392">
      <w:bodyDiv w:val="1"/>
      <w:marLeft w:val="0"/>
      <w:marRight w:val="0"/>
      <w:marTop w:val="0"/>
      <w:marBottom w:val="0"/>
      <w:divBdr>
        <w:top w:val="none" w:sz="0" w:space="0" w:color="auto"/>
        <w:left w:val="none" w:sz="0" w:space="0" w:color="auto"/>
        <w:bottom w:val="none" w:sz="0" w:space="0" w:color="auto"/>
        <w:right w:val="none" w:sz="0" w:space="0" w:color="auto"/>
      </w:divBdr>
      <w:divsChild>
        <w:div w:id="1694112588">
          <w:marLeft w:val="0"/>
          <w:marRight w:val="0"/>
          <w:marTop w:val="360"/>
          <w:marBottom w:val="360"/>
          <w:divBdr>
            <w:top w:val="single" w:sz="6" w:space="8" w:color="AAB8C6"/>
            <w:left w:val="single" w:sz="6" w:space="27" w:color="AAB8C6"/>
            <w:bottom w:val="single" w:sz="6" w:space="8" w:color="AAB8C6"/>
            <w:right w:val="single" w:sz="6" w:space="8" w:color="AAB8C6"/>
          </w:divBdr>
          <w:divsChild>
            <w:div w:id="104235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94755">
      <w:bodyDiv w:val="1"/>
      <w:marLeft w:val="0"/>
      <w:marRight w:val="0"/>
      <w:marTop w:val="0"/>
      <w:marBottom w:val="0"/>
      <w:divBdr>
        <w:top w:val="none" w:sz="0" w:space="0" w:color="auto"/>
        <w:left w:val="none" w:sz="0" w:space="0" w:color="auto"/>
        <w:bottom w:val="none" w:sz="0" w:space="0" w:color="auto"/>
        <w:right w:val="none" w:sz="0" w:space="0" w:color="auto"/>
      </w:divBdr>
    </w:div>
    <w:div w:id="685449948">
      <w:bodyDiv w:val="1"/>
      <w:marLeft w:val="0"/>
      <w:marRight w:val="0"/>
      <w:marTop w:val="0"/>
      <w:marBottom w:val="0"/>
      <w:divBdr>
        <w:top w:val="none" w:sz="0" w:space="0" w:color="auto"/>
        <w:left w:val="none" w:sz="0" w:space="0" w:color="auto"/>
        <w:bottom w:val="none" w:sz="0" w:space="0" w:color="auto"/>
        <w:right w:val="none" w:sz="0" w:space="0" w:color="auto"/>
      </w:divBdr>
      <w:divsChild>
        <w:div w:id="2087532696">
          <w:marLeft w:val="0"/>
          <w:marRight w:val="0"/>
          <w:marTop w:val="360"/>
          <w:marBottom w:val="360"/>
          <w:divBdr>
            <w:top w:val="single" w:sz="6" w:space="8" w:color="AAB8C6"/>
            <w:left w:val="single" w:sz="6" w:space="27" w:color="AAB8C6"/>
            <w:bottom w:val="single" w:sz="6" w:space="8" w:color="AAB8C6"/>
            <w:right w:val="single" w:sz="6" w:space="8" w:color="AAB8C6"/>
          </w:divBdr>
          <w:divsChild>
            <w:div w:id="127705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793783">
      <w:bodyDiv w:val="1"/>
      <w:marLeft w:val="0"/>
      <w:marRight w:val="0"/>
      <w:marTop w:val="0"/>
      <w:marBottom w:val="0"/>
      <w:divBdr>
        <w:top w:val="none" w:sz="0" w:space="0" w:color="auto"/>
        <w:left w:val="none" w:sz="0" w:space="0" w:color="auto"/>
        <w:bottom w:val="none" w:sz="0" w:space="0" w:color="auto"/>
        <w:right w:val="none" w:sz="0" w:space="0" w:color="auto"/>
      </w:divBdr>
    </w:div>
    <w:div w:id="695690692">
      <w:bodyDiv w:val="1"/>
      <w:marLeft w:val="0"/>
      <w:marRight w:val="0"/>
      <w:marTop w:val="0"/>
      <w:marBottom w:val="0"/>
      <w:divBdr>
        <w:top w:val="none" w:sz="0" w:space="0" w:color="auto"/>
        <w:left w:val="none" w:sz="0" w:space="0" w:color="auto"/>
        <w:bottom w:val="none" w:sz="0" w:space="0" w:color="auto"/>
        <w:right w:val="none" w:sz="0" w:space="0" w:color="auto"/>
      </w:divBdr>
    </w:div>
    <w:div w:id="697201124">
      <w:bodyDiv w:val="1"/>
      <w:marLeft w:val="0"/>
      <w:marRight w:val="0"/>
      <w:marTop w:val="0"/>
      <w:marBottom w:val="0"/>
      <w:divBdr>
        <w:top w:val="none" w:sz="0" w:space="0" w:color="auto"/>
        <w:left w:val="none" w:sz="0" w:space="0" w:color="auto"/>
        <w:bottom w:val="none" w:sz="0" w:space="0" w:color="auto"/>
        <w:right w:val="none" w:sz="0" w:space="0" w:color="auto"/>
      </w:divBdr>
    </w:div>
    <w:div w:id="701638658">
      <w:bodyDiv w:val="1"/>
      <w:marLeft w:val="0"/>
      <w:marRight w:val="0"/>
      <w:marTop w:val="0"/>
      <w:marBottom w:val="0"/>
      <w:divBdr>
        <w:top w:val="none" w:sz="0" w:space="0" w:color="auto"/>
        <w:left w:val="none" w:sz="0" w:space="0" w:color="auto"/>
        <w:bottom w:val="none" w:sz="0" w:space="0" w:color="auto"/>
        <w:right w:val="none" w:sz="0" w:space="0" w:color="auto"/>
      </w:divBdr>
    </w:div>
    <w:div w:id="705641357">
      <w:bodyDiv w:val="1"/>
      <w:marLeft w:val="0"/>
      <w:marRight w:val="0"/>
      <w:marTop w:val="0"/>
      <w:marBottom w:val="0"/>
      <w:divBdr>
        <w:top w:val="none" w:sz="0" w:space="0" w:color="auto"/>
        <w:left w:val="none" w:sz="0" w:space="0" w:color="auto"/>
        <w:bottom w:val="none" w:sz="0" w:space="0" w:color="auto"/>
        <w:right w:val="none" w:sz="0" w:space="0" w:color="auto"/>
      </w:divBdr>
    </w:div>
    <w:div w:id="718827017">
      <w:bodyDiv w:val="1"/>
      <w:marLeft w:val="0"/>
      <w:marRight w:val="0"/>
      <w:marTop w:val="0"/>
      <w:marBottom w:val="0"/>
      <w:divBdr>
        <w:top w:val="none" w:sz="0" w:space="0" w:color="auto"/>
        <w:left w:val="none" w:sz="0" w:space="0" w:color="auto"/>
        <w:bottom w:val="none" w:sz="0" w:space="0" w:color="auto"/>
        <w:right w:val="none" w:sz="0" w:space="0" w:color="auto"/>
      </w:divBdr>
    </w:div>
    <w:div w:id="722563229">
      <w:bodyDiv w:val="1"/>
      <w:marLeft w:val="0"/>
      <w:marRight w:val="0"/>
      <w:marTop w:val="0"/>
      <w:marBottom w:val="0"/>
      <w:divBdr>
        <w:top w:val="none" w:sz="0" w:space="0" w:color="auto"/>
        <w:left w:val="none" w:sz="0" w:space="0" w:color="auto"/>
        <w:bottom w:val="none" w:sz="0" w:space="0" w:color="auto"/>
        <w:right w:val="none" w:sz="0" w:space="0" w:color="auto"/>
      </w:divBdr>
    </w:div>
    <w:div w:id="726612439">
      <w:bodyDiv w:val="1"/>
      <w:marLeft w:val="0"/>
      <w:marRight w:val="0"/>
      <w:marTop w:val="0"/>
      <w:marBottom w:val="0"/>
      <w:divBdr>
        <w:top w:val="none" w:sz="0" w:space="0" w:color="auto"/>
        <w:left w:val="none" w:sz="0" w:space="0" w:color="auto"/>
        <w:bottom w:val="none" w:sz="0" w:space="0" w:color="auto"/>
        <w:right w:val="none" w:sz="0" w:space="0" w:color="auto"/>
      </w:divBdr>
    </w:div>
    <w:div w:id="732503028">
      <w:bodyDiv w:val="1"/>
      <w:marLeft w:val="0"/>
      <w:marRight w:val="0"/>
      <w:marTop w:val="0"/>
      <w:marBottom w:val="0"/>
      <w:divBdr>
        <w:top w:val="none" w:sz="0" w:space="0" w:color="auto"/>
        <w:left w:val="none" w:sz="0" w:space="0" w:color="auto"/>
        <w:bottom w:val="none" w:sz="0" w:space="0" w:color="auto"/>
        <w:right w:val="none" w:sz="0" w:space="0" w:color="auto"/>
      </w:divBdr>
    </w:div>
    <w:div w:id="737289899">
      <w:bodyDiv w:val="1"/>
      <w:marLeft w:val="0"/>
      <w:marRight w:val="0"/>
      <w:marTop w:val="0"/>
      <w:marBottom w:val="0"/>
      <w:divBdr>
        <w:top w:val="none" w:sz="0" w:space="0" w:color="auto"/>
        <w:left w:val="none" w:sz="0" w:space="0" w:color="auto"/>
        <w:bottom w:val="none" w:sz="0" w:space="0" w:color="auto"/>
        <w:right w:val="none" w:sz="0" w:space="0" w:color="auto"/>
      </w:divBdr>
    </w:div>
    <w:div w:id="741100232">
      <w:bodyDiv w:val="1"/>
      <w:marLeft w:val="0"/>
      <w:marRight w:val="0"/>
      <w:marTop w:val="0"/>
      <w:marBottom w:val="0"/>
      <w:divBdr>
        <w:top w:val="none" w:sz="0" w:space="0" w:color="auto"/>
        <w:left w:val="none" w:sz="0" w:space="0" w:color="auto"/>
        <w:bottom w:val="none" w:sz="0" w:space="0" w:color="auto"/>
        <w:right w:val="none" w:sz="0" w:space="0" w:color="auto"/>
      </w:divBdr>
    </w:div>
    <w:div w:id="749039332">
      <w:bodyDiv w:val="1"/>
      <w:marLeft w:val="0"/>
      <w:marRight w:val="0"/>
      <w:marTop w:val="0"/>
      <w:marBottom w:val="0"/>
      <w:divBdr>
        <w:top w:val="none" w:sz="0" w:space="0" w:color="auto"/>
        <w:left w:val="none" w:sz="0" w:space="0" w:color="auto"/>
        <w:bottom w:val="none" w:sz="0" w:space="0" w:color="auto"/>
        <w:right w:val="none" w:sz="0" w:space="0" w:color="auto"/>
      </w:divBdr>
    </w:div>
    <w:div w:id="757949352">
      <w:bodyDiv w:val="1"/>
      <w:marLeft w:val="0"/>
      <w:marRight w:val="0"/>
      <w:marTop w:val="0"/>
      <w:marBottom w:val="0"/>
      <w:divBdr>
        <w:top w:val="none" w:sz="0" w:space="0" w:color="auto"/>
        <w:left w:val="none" w:sz="0" w:space="0" w:color="auto"/>
        <w:bottom w:val="none" w:sz="0" w:space="0" w:color="auto"/>
        <w:right w:val="none" w:sz="0" w:space="0" w:color="auto"/>
      </w:divBdr>
    </w:div>
    <w:div w:id="761923965">
      <w:bodyDiv w:val="1"/>
      <w:marLeft w:val="0"/>
      <w:marRight w:val="0"/>
      <w:marTop w:val="0"/>
      <w:marBottom w:val="0"/>
      <w:divBdr>
        <w:top w:val="none" w:sz="0" w:space="0" w:color="auto"/>
        <w:left w:val="none" w:sz="0" w:space="0" w:color="auto"/>
        <w:bottom w:val="none" w:sz="0" w:space="0" w:color="auto"/>
        <w:right w:val="none" w:sz="0" w:space="0" w:color="auto"/>
      </w:divBdr>
    </w:div>
    <w:div w:id="770080471">
      <w:bodyDiv w:val="1"/>
      <w:marLeft w:val="0"/>
      <w:marRight w:val="0"/>
      <w:marTop w:val="0"/>
      <w:marBottom w:val="0"/>
      <w:divBdr>
        <w:top w:val="none" w:sz="0" w:space="0" w:color="auto"/>
        <w:left w:val="none" w:sz="0" w:space="0" w:color="auto"/>
        <w:bottom w:val="none" w:sz="0" w:space="0" w:color="auto"/>
        <w:right w:val="none" w:sz="0" w:space="0" w:color="auto"/>
      </w:divBdr>
    </w:div>
    <w:div w:id="771555623">
      <w:bodyDiv w:val="1"/>
      <w:marLeft w:val="0"/>
      <w:marRight w:val="0"/>
      <w:marTop w:val="0"/>
      <w:marBottom w:val="0"/>
      <w:divBdr>
        <w:top w:val="none" w:sz="0" w:space="0" w:color="auto"/>
        <w:left w:val="none" w:sz="0" w:space="0" w:color="auto"/>
        <w:bottom w:val="none" w:sz="0" w:space="0" w:color="auto"/>
        <w:right w:val="none" w:sz="0" w:space="0" w:color="auto"/>
      </w:divBdr>
    </w:div>
    <w:div w:id="774331588">
      <w:bodyDiv w:val="1"/>
      <w:marLeft w:val="0"/>
      <w:marRight w:val="0"/>
      <w:marTop w:val="0"/>
      <w:marBottom w:val="0"/>
      <w:divBdr>
        <w:top w:val="none" w:sz="0" w:space="0" w:color="auto"/>
        <w:left w:val="none" w:sz="0" w:space="0" w:color="auto"/>
        <w:bottom w:val="none" w:sz="0" w:space="0" w:color="auto"/>
        <w:right w:val="none" w:sz="0" w:space="0" w:color="auto"/>
      </w:divBdr>
    </w:div>
    <w:div w:id="777287529">
      <w:bodyDiv w:val="1"/>
      <w:marLeft w:val="0"/>
      <w:marRight w:val="0"/>
      <w:marTop w:val="0"/>
      <w:marBottom w:val="0"/>
      <w:divBdr>
        <w:top w:val="none" w:sz="0" w:space="0" w:color="auto"/>
        <w:left w:val="none" w:sz="0" w:space="0" w:color="auto"/>
        <w:bottom w:val="none" w:sz="0" w:space="0" w:color="auto"/>
        <w:right w:val="none" w:sz="0" w:space="0" w:color="auto"/>
      </w:divBdr>
    </w:div>
    <w:div w:id="779643967">
      <w:bodyDiv w:val="1"/>
      <w:marLeft w:val="0"/>
      <w:marRight w:val="0"/>
      <w:marTop w:val="0"/>
      <w:marBottom w:val="0"/>
      <w:divBdr>
        <w:top w:val="none" w:sz="0" w:space="0" w:color="auto"/>
        <w:left w:val="none" w:sz="0" w:space="0" w:color="auto"/>
        <w:bottom w:val="none" w:sz="0" w:space="0" w:color="auto"/>
        <w:right w:val="none" w:sz="0" w:space="0" w:color="auto"/>
      </w:divBdr>
    </w:div>
    <w:div w:id="782845280">
      <w:bodyDiv w:val="1"/>
      <w:marLeft w:val="0"/>
      <w:marRight w:val="0"/>
      <w:marTop w:val="0"/>
      <w:marBottom w:val="0"/>
      <w:divBdr>
        <w:top w:val="none" w:sz="0" w:space="0" w:color="auto"/>
        <w:left w:val="none" w:sz="0" w:space="0" w:color="auto"/>
        <w:bottom w:val="none" w:sz="0" w:space="0" w:color="auto"/>
        <w:right w:val="none" w:sz="0" w:space="0" w:color="auto"/>
      </w:divBdr>
    </w:div>
    <w:div w:id="788159236">
      <w:bodyDiv w:val="1"/>
      <w:marLeft w:val="0"/>
      <w:marRight w:val="0"/>
      <w:marTop w:val="0"/>
      <w:marBottom w:val="0"/>
      <w:divBdr>
        <w:top w:val="none" w:sz="0" w:space="0" w:color="auto"/>
        <w:left w:val="none" w:sz="0" w:space="0" w:color="auto"/>
        <w:bottom w:val="none" w:sz="0" w:space="0" w:color="auto"/>
        <w:right w:val="none" w:sz="0" w:space="0" w:color="auto"/>
      </w:divBdr>
    </w:div>
    <w:div w:id="796724547">
      <w:bodyDiv w:val="1"/>
      <w:marLeft w:val="0"/>
      <w:marRight w:val="0"/>
      <w:marTop w:val="0"/>
      <w:marBottom w:val="0"/>
      <w:divBdr>
        <w:top w:val="none" w:sz="0" w:space="0" w:color="auto"/>
        <w:left w:val="none" w:sz="0" w:space="0" w:color="auto"/>
        <w:bottom w:val="none" w:sz="0" w:space="0" w:color="auto"/>
        <w:right w:val="none" w:sz="0" w:space="0" w:color="auto"/>
      </w:divBdr>
    </w:div>
    <w:div w:id="796921171">
      <w:bodyDiv w:val="1"/>
      <w:marLeft w:val="0"/>
      <w:marRight w:val="0"/>
      <w:marTop w:val="0"/>
      <w:marBottom w:val="0"/>
      <w:divBdr>
        <w:top w:val="none" w:sz="0" w:space="0" w:color="auto"/>
        <w:left w:val="none" w:sz="0" w:space="0" w:color="auto"/>
        <w:bottom w:val="none" w:sz="0" w:space="0" w:color="auto"/>
        <w:right w:val="none" w:sz="0" w:space="0" w:color="auto"/>
      </w:divBdr>
    </w:div>
    <w:div w:id="799416361">
      <w:bodyDiv w:val="1"/>
      <w:marLeft w:val="0"/>
      <w:marRight w:val="0"/>
      <w:marTop w:val="0"/>
      <w:marBottom w:val="0"/>
      <w:divBdr>
        <w:top w:val="none" w:sz="0" w:space="0" w:color="auto"/>
        <w:left w:val="none" w:sz="0" w:space="0" w:color="auto"/>
        <w:bottom w:val="none" w:sz="0" w:space="0" w:color="auto"/>
        <w:right w:val="none" w:sz="0" w:space="0" w:color="auto"/>
      </w:divBdr>
    </w:div>
    <w:div w:id="801845908">
      <w:bodyDiv w:val="1"/>
      <w:marLeft w:val="0"/>
      <w:marRight w:val="0"/>
      <w:marTop w:val="0"/>
      <w:marBottom w:val="0"/>
      <w:divBdr>
        <w:top w:val="none" w:sz="0" w:space="0" w:color="auto"/>
        <w:left w:val="none" w:sz="0" w:space="0" w:color="auto"/>
        <w:bottom w:val="none" w:sz="0" w:space="0" w:color="auto"/>
        <w:right w:val="none" w:sz="0" w:space="0" w:color="auto"/>
      </w:divBdr>
    </w:div>
    <w:div w:id="802651549">
      <w:bodyDiv w:val="1"/>
      <w:marLeft w:val="0"/>
      <w:marRight w:val="0"/>
      <w:marTop w:val="0"/>
      <w:marBottom w:val="0"/>
      <w:divBdr>
        <w:top w:val="none" w:sz="0" w:space="0" w:color="auto"/>
        <w:left w:val="none" w:sz="0" w:space="0" w:color="auto"/>
        <w:bottom w:val="none" w:sz="0" w:space="0" w:color="auto"/>
        <w:right w:val="none" w:sz="0" w:space="0" w:color="auto"/>
      </w:divBdr>
    </w:div>
    <w:div w:id="803692045">
      <w:bodyDiv w:val="1"/>
      <w:marLeft w:val="0"/>
      <w:marRight w:val="0"/>
      <w:marTop w:val="0"/>
      <w:marBottom w:val="0"/>
      <w:divBdr>
        <w:top w:val="none" w:sz="0" w:space="0" w:color="auto"/>
        <w:left w:val="none" w:sz="0" w:space="0" w:color="auto"/>
        <w:bottom w:val="none" w:sz="0" w:space="0" w:color="auto"/>
        <w:right w:val="none" w:sz="0" w:space="0" w:color="auto"/>
      </w:divBdr>
    </w:div>
    <w:div w:id="806974504">
      <w:bodyDiv w:val="1"/>
      <w:marLeft w:val="0"/>
      <w:marRight w:val="0"/>
      <w:marTop w:val="0"/>
      <w:marBottom w:val="0"/>
      <w:divBdr>
        <w:top w:val="none" w:sz="0" w:space="0" w:color="auto"/>
        <w:left w:val="none" w:sz="0" w:space="0" w:color="auto"/>
        <w:bottom w:val="none" w:sz="0" w:space="0" w:color="auto"/>
        <w:right w:val="none" w:sz="0" w:space="0" w:color="auto"/>
      </w:divBdr>
    </w:div>
    <w:div w:id="813448003">
      <w:bodyDiv w:val="1"/>
      <w:marLeft w:val="0"/>
      <w:marRight w:val="0"/>
      <w:marTop w:val="0"/>
      <w:marBottom w:val="0"/>
      <w:divBdr>
        <w:top w:val="none" w:sz="0" w:space="0" w:color="auto"/>
        <w:left w:val="none" w:sz="0" w:space="0" w:color="auto"/>
        <w:bottom w:val="none" w:sz="0" w:space="0" w:color="auto"/>
        <w:right w:val="none" w:sz="0" w:space="0" w:color="auto"/>
      </w:divBdr>
    </w:div>
    <w:div w:id="819156967">
      <w:bodyDiv w:val="1"/>
      <w:marLeft w:val="0"/>
      <w:marRight w:val="0"/>
      <w:marTop w:val="0"/>
      <w:marBottom w:val="0"/>
      <w:divBdr>
        <w:top w:val="none" w:sz="0" w:space="0" w:color="auto"/>
        <w:left w:val="none" w:sz="0" w:space="0" w:color="auto"/>
        <w:bottom w:val="none" w:sz="0" w:space="0" w:color="auto"/>
        <w:right w:val="none" w:sz="0" w:space="0" w:color="auto"/>
      </w:divBdr>
    </w:div>
    <w:div w:id="824246400">
      <w:bodyDiv w:val="1"/>
      <w:marLeft w:val="0"/>
      <w:marRight w:val="0"/>
      <w:marTop w:val="0"/>
      <w:marBottom w:val="0"/>
      <w:divBdr>
        <w:top w:val="none" w:sz="0" w:space="0" w:color="auto"/>
        <w:left w:val="none" w:sz="0" w:space="0" w:color="auto"/>
        <w:bottom w:val="none" w:sz="0" w:space="0" w:color="auto"/>
        <w:right w:val="none" w:sz="0" w:space="0" w:color="auto"/>
      </w:divBdr>
    </w:div>
    <w:div w:id="835075412">
      <w:bodyDiv w:val="1"/>
      <w:marLeft w:val="0"/>
      <w:marRight w:val="0"/>
      <w:marTop w:val="0"/>
      <w:marBottom w:val="0"/>
      <w:divBdr>
        <w:top w:val="none" w:sz="0" w:space="0" w:color="auto"/>
        <w:left w:val="none" w:sz="0" w:space="0" w:color="auto"/>
        <w:bottom w:val="none" w:sz="0" w:space="0" w:color="auto"/>
        <w:right w:val="none" w:sz="0" w:space="0" w:color="auto"/>
      </w:divBdr>
    </w:div>
    <w:div w:id="835919743">
      <w:bodyDiv w:val="1"/>
      <w:marLeft w:val="0"/>
      <w:marRight w:val="0"/>
      <w:marTop w:val="0"/>
      <w:marBottom w:val="0"/>
      <w:divBdr>
        <w:top w:val="none" w:sz="0" w:space="0" w:color="auto"/>
        <w:left w:val="none" w:sz="0" w:space="0" w:color="auto"/>
        <w:bottom w:val="none" w:sz="0" w:space="0" w:color="auto"/>
        <w:right w:val="none" w:sz="0" w:space="0" w:color="auto"/>
      </w:divBdr>
      <w:divsChild>
        <w:div w:id="112022614">
          <w:marLeft w:val="0"/>
          <w:marRight w:val="0"/>
          <w:marTop w:val="0"/>
          <w:marBottom w:val="0"/>
          <w:divBdr>
            <w:top w:val="none" w:sz="0" w:space="0" w:color="auto"/>
            <w:left w:val="none" w:sz="0" w:space="0" w:color="auto"/>
            <w:bottom w:val="none" w:sz="0" w:space="0" w:color="auto"/>
            <w:right w:val="none" w:sz="0" w:space="0" w:color="auto"/>
          </w:divBdr>
        </w:div>
      </w:divsChild>
    </w:div>
    <w:div w:id="846332406">
      <w:bodyDiv w:val="1"/>
      <w:marLeft w:val="0"/>
      <w:marRight w:val="0"/>
      <w:marTop w:val="0"/>
      <w:marBottom w:val="0"/>
      <w:divBdr>
        <w:top w:val="none" w:sz="0" w:space="0" w:color="auto"/>
        <w:left w:val="none" w:sz="0" w:space="0" w:color="auto"/>
        <w:bottom w:val="none" w:sz="0" w:space="0" w:color="auto"/>
        <w:right w:val="none" w:sz="0" w:space="0" w:color="auto"/>
      </w:divBdr>
    </w:div>
    <w:div w:id="846944099">
      <w:bodyDiv w:val="1"/>
      <w:marLeft w:val="0"/>
      <w:marRight w:val="0"/>
      <w:marTop w:val="0"/>
      <w:marBottom w:val="0"/>
      <w:divBdr>
        <w:top w:val="none" w:sz="0" w:space="0" w:color="auto"/>
        <w:left w:val="none" w:sz="0" w:space="0" w:color="auto"/>
        <w:bottom w:val="none" w:sz="0" w:space="0" w:color="auto"/>
        <w:right w:val="none" w:sz="0" w:space="0" w:color="auto"/>
      </w:divBdr>
    </w:div>
    <w:div w:id="854881626">
      <w:bodyDiv w:val="1"/>
      <w:marLeft w:val="0"/>
      <w:marRight w:val="0"/>
      <w:marTop w:val="0"/>
      <w:marBottom w:val="0"/>
      <w:divBdr>
        <w:top w:val="none" w:sz="0" w:space="0" w:color="auto"/>
        <w:left w:val="none" w:sz="0" w:space="0" w:color="auto"/>
        <w:bottom w:val="none" w:sz="0" w:space="0" w:color="auto"/>
        <w:right w:val="none" w:sz="0" w:space="0" w:color="auto"/>
      </w:divBdr>
    </w:div>
    <w:div w:id="860509732">
      <w:bodyDiv w:val="1"/>
      <w:marLeft w:val="0"/>
      <w:marRight w:val="0"/>
      <w:marTop w:val="0"/>
      <w:marBottom w:val="0"/>
      <w:divBdr>
        <w:top w:val="none" w:sz="0" w:space="0" w:color="auto"/>
        <w:left w:val="none" w:sz="0" w:space="0" w:color="auto"/>
        <w:bottom w:val="none" w:sz="0" w:space="0" w:color="auto"/>
        <w:right w:val="none" w:sz="0" w:space="0" w:color="auto"/>
      </w:divBdr>
    </w:div>
    <w:div w:id="862984094">
      <w:bodyDiv w:val="1"/>
      <w:marLeft w:val="0"/>
      <w:marRight w:val="0"/>
      <w:marTop w:val="0"/>
      <w:marBottom w:val="0"/>
      <w:divBdr>
        <w:top w:val="none" w:sz="0" w:space="0" w:color="auto"/>
        <w:left w:val="none" w:sz="0" w:space="0" w:color="auto"/>
        <w:bottom w:val="none" w:sz="0" w:space="0" w:color="auto"/>
        <w:right w:val="none" w:sz="0" w:space="0" w:color="auto"/>
      </w:divBdr>
      <w:divsChild>
        <w:div w:id="150602548">
          <w:marLeft w:val="0"/>
          <w:marRight w:val="0"/>
          <w:marTop w:val="0"/>
          <w:marBottom w:val="0"/>
          <w:divBdr>
            <w:top w:val="none" w:sz="0" w:space="0" w:color="auto"/>
            <w:left w:val="none" w:sz="0" w:space="0" w:color="auto"/>
            <w:bottom w:val="none" w:sz="0" w:space="0" w:color="auto"/>
            <w:right w:val="none" w:sz="0" w:space="0" w:color="auto"/>
          </w:divBdr>
        </w:div>
      </w:divsChild>
    </w:div>
    <w:div w:id="867375243">
      <w:bodyDiv w:val="1"/>
      <w:marLeft w:val="0"/>
      <w:marRight w:val="0"/>
      <w:marTop w:val="0"/>
      <w:marBottom w:val="0"/>
      <w:divBdr>
        <w:top w:val="none" w:sz="0" w:space="0" w:color="auto"/>
        <w:left w:val="none" w:sz="0" w:space="0" w:color="auto"/>
        <w:bottom w:val="none" w:sz="0" w:space="0" w:color="auto"/>
        <w:right w:val="none" w:sz="0" w:space="0" w:color="auto"/>
      </w:divBdr>
    </w:div>
    <w:div w:id="871259330">
      <w:bodyDiv w:val="1"/>
      <w:marLeft w:val="0"/>
      <w:marRight w:val="0"/>
      <w:marTop w:val="0"/>
      <w:marBottom w:val="0"/>
      <w:divBdr>
        <w:top w:val="none" w:sz="0" w:space="0" w:color="auto"/>
        <w:left w:val="none" w:sz="0" w:space="0" w:color="auto"/>
        <w:bottom w:val="none" w:sz="0" w:space="0" w:color="auto"/>
        <w:right w:val="none" w:sz="0" w:space="0" w:color="auto"/>
      </w:divBdr>
    </w:div>
    <w:div w:id="889809206">
      <w:bodyDiv w:val="1"/>
      <w:marLeft w:val="0"/>
      <w:marRight w:val="0"/>
      <w:marTop w:val="0"/>
      <w:marBottom w:val="0"/>
      <w:divBdr>
        <w:top w:val="none" w:sz="0" w:space="0" w:color="auto"/>
        <w:left w:val="none" w:sz="0" w:space="0" w:color="auto"/>
        <w:bottom w:val="none" w:sz="0" w:space="0" w:color="auto"/>
        <w:right w:val="none" w:sz="0" w:space="0" w:color="auto"/>
      </w:divBdr>
    </w:div>
    <w:div w:id="894462665">
      <w:bodyDiv w:val="1"/>
      <w:marLeft w:val="0"/>
      <w:marRight w:val="0"/>
      <w:marTop w:val="0"/>
      <w:marBottom w:val="0"/>
      <w:divBdr>
        <w:top w:val="none" w:sz="0" w:space="0" w:color="auto"/>
        <w:left w:val="none" w:sz="0" w:space="0" w:color="auto"/>
        <w:bottom w:val="none" w:sz="0" w:space="0" w:color="auto"/>
        <w:right w:val="none" w:sz="0" w:space="0" w:color="auto"/>
      </w:divBdr>
      <w:divsChild>
        <w:div w:id="418792278">
          <w:marLeft w:val="720"/>
          <w:marRight w:val="0"/>
          <w:marTop w:val="96"/>
          <w:marBottom w:val="0"/>
          <w:divBdr>
            <w:top w:val="none" w:sz="0" w:space="0" w:color="auto"/>
            <w:left w:val="none" w:sz="0" w:space="0" w:color="auto"/>
            <w:bottom w:val="none" w:sz="0" w:space="0" w:color="auto"/>
            <w:right w:val="none" w:sz="0" w:space="0" w:color="auto"/>
          </w:divBdr>
        </w:div>
        <w:div w:id="737703161">
          <w:marLeft w:val="720"/>
          <w:marRight w:val="0"/>
          <w:marTop w:val="96"/>
          <w:marBottom w:val="0"/>
          <w:divBdr>
            <w:top w:val="none" w:sz="0" w:space="0" w:color="auto"/>
            <w:left w:val="none" w:sz="0" w:space="0" w:color="auto"/>
            <w:bottom w:val="none" w:sz="0" w:space="0" w:color="auto"/>
            <w:right w:val="none" w:sz="0" w:space="0" w:color="auto"/>
          </w:divBdr>
        </w:div>
        <w:div w:id="1721053346">
          <w:marLeft w:val="720"/>
          <w:marRight w:val="0"/>
          <w:marTop w:val="96"/>
          <w:marBottom w:val="0"/>
          <w:divBdr>
            <w:top w:val="none" w:sz="0" w:space="0" w:color="auto"/>
            <w:left w:val="none" w:sz="0" w:space="0" w:color="auto"/>
            <w:bottom w:val="none" w:sz="0" w:space="0" w:color="auto"/>
            <w:right w:val="none" w:sz="0" w:space="0" w:color="auto"/>
          </w:divBdr>
        </w:div>
        <w:div w:id="1237547565">
          <w:marLeft w:val="720"/>
          <w:marRight w:val="0"/>
          <w:marTop w:val="96"/>
          <w:marBottom w:val="0"/>
          <w:divBdr>
            <w:top w:val="none" w:sz="0" w:space="0" w:color="auto"/>
            <w:left w:val="none" w:sz="0" w:space="0" w:color="auto"/>
            <w:bottom w:val="none" w:sz="0" w:space="0" w:color="auto"/>
            <w:right w:val="none" w:sz="0" w:space="0" w:color="auto"/>
          </w:divBdr>
        </w:div>
      </w:divsChild>
    </w:div>
    <w:div w:id="898596038">
      <w:bodyDiv w:val="1"/>
      <w:marLeft w:val="0"/>
      <w:marRight w:val="0"/>
      <w:marTop w:val="0"/>
      <w:marBottom w:val="0"/>
      <w:divBdr>
        <w:top w:val="none" w:sz="0" w:space="0" w:color="auto"/>
        <w:left w:val="none" w:sz="0" w:space="0" w:color="auto"/>
        <w:bottom w:val="none" w:sz="0" w:space="0" w:color="auto"/>
        <w:right w:val="none" w:sz="0" w:space="0" w:color="auto"/>
      </w:divBdr>
    </w:div>
    <w:div w:id="902134683">
      <w:bodyDiv w:val="1"/>
      <w:marLeft w:val="0"/>
      <w:marRight w:val="0"/>
      <w:marTop w:val="0"/>
      <w:marBottom w:val="0"/>
      <w:divBdr>
        <w:top w:val="none" w:sz="0" w:space="0" w:color="auto"/>
        <w:left w:val="none" w:sz="0" w:space="0" w:color="auto"/>
        <w:bottom w:val="none" w:sz="0" w:space="0" w:color="auto"/>
        <w:right w:val="none" w:sz="0" w:space="0" w:color="auto"/>
      </w:divBdr>
    </w:div>
    <w:div w:id="904728079">
      <w:bodyDiv w:val="1"/>
      <w:marLeft w:val="0"/>
      <w:marRight w:val="0"/>
      <w:marTop w:val="0"/>
      <w:marBottom w:val="0"/>
      <w:divBdr>
        <w:top w:val="none" w:sz="0" w:space="0" w:color="auto"/>
        <w:left w:val="none" w:sz="0" w:space="0" w:color="auto"/>
        <w:bottom w:val="none" w:sz="0" w:space="0" w:color="auto"/>
        <w:right w:val="none" w:sz="0" w:space="0" w:color="auto"/>
      </w:divBdr>
      <w:divsChild>
        <w:div w:id="982389487">
          <w:marLeft w:val="0"/>
          <w:marRight w:val="0"/>
          <w:marTop w:val="0"/>
          <w:marBottom w:val="0"/>
          <w:divBdr>
            <w:top w:val="none" w:sz="0" w:space="0" w:color="auto"/>
            <w:left w:val="none" w:sz="0" w:space="0" w:color="auto"/>
            <w:bottom w:val="none" w:sz="0" w:space="0" w:color="auto"/>
            <w:right w:val="none" w:sz="0" w:space="0" w:color="auto"/>
          </w:divBdr>
          <w:divsChild>
            <w:div w:id="7532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77684">
      <w:bodyDiv w:val="1"/>
      <w:marLeft w:val="0"/>
      <w:marRight w:val="0"/>
      <w:marTop w:val="0"/>
      <w:marBottom w:val="0"/>
      <w:divBdr>
        <w:top w:val="none" w:sz="0" w:space="0" w:color="auto"/>
        <w:left w:val="none" w:sz="0" w:space="0" w:color="auto"/>
        <w:bottom w:val="none" w:sz="0" w:space="0" w:color="auto"/>
        <w:right w:val="none" w:sz="0" w:space="0" w:color="auto"/>
      </w:divBdr>
    </w:div>
    <w:div w:id="909653069">
      <w:bodyDiv w:val="1"/>
      <w:marLeft w:val="0"/>
      <w:marRight w:val="0"/>
      <w:marTop w:val="0"/>
      <w:marBottom w:val="0"/>
      <w:divBdr>
        <w:top w:val="none" w:sz="0" w:space="0" w:color="auto"/>
        <w:left w:val="none" w:sz="0" w:space="0" w:color="auto"/>
        <w:bottom w:val="none" w:sz="0" w:space="0" w:color="auto"/>
        <w:right w:val="none" w:sz="0" w:space="0" w:color="auto"/>
      </w:divBdr>
    </w:div>
    <w:div w:id="910503761">
      <w:bodyDiv w:val="1"/>
      <w:marLeft w:val="0"/>
      <w:marRight w:val="0"/>
      <w:marTop w:val="0"/>
      <w:marBottom w:val="0"/>
      <w:divBdr>
        <w:top w:val="none" w:sz="0" w:space="0" w:color="auto"/>
        <w:left w:val="none" w:sz="0" w:space="0" w:color="auto"/>
        <w:bottom w:val="none" w:sz="0" w:space="0" w:color="auto"/>
        <w:right w:val="none" w:sz="0" w:space="0" w:color="auto"/>
      </w:divBdr>
    </w:div>
    <w:div w:id="913975676">
      <w:bodyDiv w:val="1"/>
      <w:marLeft w:val="0"/>
      <w:marRight w:val="0"/>
      <w:marTop w:val="0"/>
      <w:marBottom w:val="0"/>
      <w:divBdr>
        <w:top w:val="none" w:sz="0" w:space="0" w:color="auto"/>
        <w:left w:val="none" w:sz="0" w:space="0" w:color="auto"/>
        <w:bottom w:val="none" w:sz="0" w:space="0" w:color="auto"/>
        <w:right w:val="none" w:sz="0" w:space="0" w:color="auto"/>
      </w:divBdr>
    </w:div>
    <w:div w:id="921721316">
      <w:bodyDiv w:val="1"/>
      <w:marLeft w:val="0"/>
      <w:marRight w:val="0"/>
      <w:marTop w:val="0"/>
      <w:marBottom w:val="0"/>
      <w:divBdr>
        <w:top w:val="none" w:sz="0" w:space="0" w:color="auto"/>
        <w:left w:val="none" w:sz="0" w:space="0" w:color="auto"/>
        <w:bottom w:val="none" w:sz="0" w:space="0" w:color="auto"/>
        <w:right w:val="none" w:sz="0" w:space="0" w:color="auto"/>
      </w:divBdr>
    </w:div>
    <w:div w:id="923535922">
      <w:bodyDiv w:val="1"/>
      <w:marLeft w:val="0"/>
      <w:marRight w:val="0"/>
      <w:marTop w:val="0"/>
      <w:marBottom w:val="0"/>
      <w:divBdr>
        <w:top w:val="none" w:sz="0" w:space="0" w:color="auto"/>
        <w:left w:val="none" w:sz="0" w:space="0" w:color="auto"/>
        <w:bottom w:val="none" w:sz="0" w:space="0" w:color="auto"/>
        <w:right w:val="none" w:sz="0" w:space="0" w:color="auto"/>
      </w:divBdr>
    </w:div>
    <w:div w:id="923879456">
      <w:bodyDiv w:val="1"/>
      <w:marLeft w:val="0"/>
      <w:marRight w:val="0"/>
      <w:marTop w:val="0"/>
      <w:marBottom w:val="0"/>
      <w:divBdr>
        <w:top w:val="none" w:sz="0" w:space="0" w:color="auto"/>
        <w:left w:val="none" w:sz="0" w:space="0" w:color="auto"/>
        <w:bottom w:val="none" w:sz="0" w:space="0" w:color="auto"/>
        <w:right w:val="none" w:sz="0" w:space="0" w:color="auto"/>
      </w:divBdr>
    </w:div>
    <w:div w:id="926425865">
      <w:bodyDiv w:val="1"/>
      <w:marLeft w:val="0"/>
      <w:marRight w:val="0"/>
      <w:marTop w:val="0"/>
      <w:marBottom w:val="0"/>
      <w:divBdr>
        <w:top w:val="none" w:sz="0" w:space="0" w:color="auto"/>
        <w:left w:val="none" w:sz="0" w:space="0" w:color="auto"/>
        <w:bottom w:val="none" w:sz="0" w:space="0" w:color="auto"/>
        <w:right w:val="none" w:sz="0" w:space="0" w:color="auto"/>
      </w:divBdr>
    </w:div>
    <w:div w:id="927732621">
      <w:bodyDiv w:val="1"/>
      <w:marLeft w:val="0"/>
      <w:marRight w:val="0"/>
      <w:marTop w:val="0"/>
      <w:marBottom w:val="0"/>
      <w:divBdr>
        <w:top w:val="none" w:sz="0" w:space="0" w:color="auto"/>
        <w:left w:val="none" w:sz="0" w:space="0" w:color="auto"/>
        <w:bottom w:val="none" w:sz="0" w:space="0" w:color="auto"/>
        <w:right w:val="none" w:sz="0" w:space="0" w:color="auto"/>
      </w:divBdr>
    </w:div>
    <w:div w:id="937055565">
      <w:bodyDiv w:val="1"/>
      <w:marLeft w:val="0"/>
      <w:marRight w:val="0"/>
      <w:marTop w:val="0"/>
      <w:marBottom w:val="0"/>
      <w:divBdr>
        <w:top w:val="none" w:sz="0" w:space="0" w:color="auto"/>
        <w:left w:val="none" w:sz="0" w:space="0" w:color="auto"/>
        <w:bottom w:val="none" w:sz="0" w:space="0" w:color="auto"/>
        <w:right w:val="none" w:sz="0" w:space="0" w:color="auto"/>
      </w:divBdr>
    </w:div>
    <w:div w:id="947468717">
      <w:bodyDiv w:val="1"/>
      <w:marLeft w:val="0"/>
      <w:marRight w:val="0"/>
      <w:marTop w:val="0"/>
      <w:marBottom w:val="0"/>
      <w:divBdr>
        <w:top w:val="none" w:sz="0" w:space="0" w:color="auto"/>
        <w:left w:val="none" w:sz="0" w:space="0" w:color="auto"/>
        <w:bottom w:val="none" w:sz="0" w:space="0" w:color="auto"/>
        <w:right w:val="none" w:sz="0" w:space="0" w:color="auto"/>
      </w:divBdr>
    </w:div>
    <w:div w:id="948976013">
      <w:bodyDiv w:val="1"/>
      <w:marLeft w:val="0"/>
      <w:marRight w:val="0"/>
      <w:marTop w:val="0"/>
      <w:marBottom w:val="0"/>
      <w:divBdr>
        <w:top w:val="none" w:sz="0" w:space="0" w:color="auto"/>
        <w:left w:val="none" w:sz="0" w:space="0" w:color="auto"/>
        <w:bottom w:val="none" w:sz="0" w:space="0" w:color="auto"/>
        <w:right w:val="none" w:sz="0" w:space="0" w:color="auto"/>
      </w:divBdr>
    </w:div>
    <w:div w:id="950016089">
      <w:bodyDiv w:val="1"/>
      <w:marLeft w:val="0"/>
      <w:marRight w:val="0"/>
      <w:marTop w:val="0"/>
      <w:marBottom w:val="0"/>
      <w:divBdr>
        <w:top w:val="none" w:sz="0" w:space="0" w:color="auto"/>
        <w:left w:val="none" w:sz="0" w:space="0" w:color="auto"/>
        <w:bottom w:val="none" w:sz="0" w:space="0" w:color="auto"/>
        <w:right w:val="none" w:sz="0" w:space="0" w:color="auto"/>
      </w:divBdr>
    </w:div>
    <w:div w:id="952176058">
      <w:bodyDiv w:val="1"/>
      <w:marLeft w:val="0"/>
      <w:marRight w:val="0"/>
      <w:marTop w:val="0"/>
      <w:marBottom w:val="0"/>
      <w:divBdr>
        <w:top w:val="none" w:sz="0" w:space="0" w:color="auto"/>
        <w:left w:val="none" w:sz="0" w:space="0" w:color="auto"/>
        <w:bottom w:val="none" w:sz="0" w:space="0" w:color="auto"/>
        <w:right w:val="none" w:sz="0" w:space="0" w:color="auto"/>
      </w:divBdr>
    </w:div>
    <w:div w:id="955135598">
      <w:bodyDiv w:val="1"/>
      <w:marLeft w:val="0"/>
      <w:marRight w:val="0"/>
      <w:marTop w:val="0"/>
      <w:marBottom w:val="0"/>
      <w:divBdr>
        <w:top w:val="none" w:sz="0" w:space="0" w:color="auto"/>
        <w:left w:val="none" w:sz="0" w:space="0" w:color="auto"/>
        <w:bottom w:val="none" w:sz="0" w:space="0" w:color="auto"/>
        <w:right w:val="none" w:sz="0" w:space="0" w:color="auto"/>
      </w:divBdr>
    </w:div>
    <w:div w:id="960376067">
      <w:bodyDiv w:val="1"/>
      <w:marLeft w:val="0"/>
      <w:marRight w:val="0"/>
      <w:marTop w:val="0"/>
      <w:marBottom w:val="0"/>
      <w:divBdr>
        <w:top w:val="none" w:sz="0" w:space="0" w:color="auto"/>
        <w:left w:val="none" w:sz="0" w:space="0" w:color="auto"/>
        <w:bottom w:val="none" w:sz="0" w:space="0" w:color="auto"/>
        <w:right w:val="none" w:sz="0" w:space="0" w:color="auto"/>
      </w:divBdr>
    </w:div>
    <w:div w:id="968780760">
      <w:bodyDiv w:val="1"/>
      <w:marLeft w:val="0"/>
      <w:marRight w:val="0"/>
      <w:marTop w:val="0"/>
      <w:marBottom w:val="0"/>
      <w:divBdr>
        <w:top w:val="none" w:sz="0" w:space="0" w:color="auto"/>
        <w:left w:val="none" w:sz="0" w:space="0" w:color="auto"/>
        <w:bottom w:val="none" w:sz="0" w:space="0" w:color="auto"/>
        <w:right w:val="none" w:sz="0" w:space="0" w:color="auto"/>
      </w:divBdr>
    </w:div>
    <w:div w:id="974408099">
      <w:bodyDiv w:val="1"/>
      <w:marLeft w:val="0"/>
      <w:marRight w:val="0"/>
      <w:marTop w:val="0"/>
      <w:marBottom w:val="0"/>
      <w:divBdr>
        <w:top w:val="none" w:sz="0" w:space="0" w:color="auto"/>
        <w:left w:val="none" w:sz="0" w:space="0" w:color="auto"/>
        <w:bottom w:val="none" w:sz="0" w:space="0" w:color="auto"/>
        <w:right w:val="none" w:sz="0" w:space="0" w:color="auto"/>
      </w:divBdr>
    </w:div>
    <w:div w:id="975254700">
      <w:bodyDiv w:val="1"/>
      <w:marLeft w:val="0"/>
      <w:marRight w:val="0"/>
      <w:marTop w:val="0"/>
      <w:marBottom w:val="0"/>
      <w:divBdr>
        <w:top w:val="none" w:sz="0" w:space="0" w:color="auto"/>
        <w:left w:val="none" w:sz="0" w:space="0" w:color="auto"/>
        <w:bottom w:val="none" w:sz="0" w:space="0" w:color="auto"/>
        <w:right w:val="none" w:sz="0" w:space="0" w:color="auto"/>
      </w:divBdr>
    </w:div>
    <w:div w:id="977419612">
      <w:bodyDiv w:val="1"/>
      <w:marLeft w:val="0"/>
      <w:marRight w:val="0"/>
      <w:marTop w:val="0"/>
      <w:marBottom w:val="0"/>
      <w:divBdr>
        <w:top w:val="none" w:sz="0" w:space="0" w:color="auto"/>
        <w:left w:val="none" w:sz="0" w:space="0" w:color="auto"/>
        <w:bottom w:val="none" w:sz="0" w:space="0" w:color="auto"/>
        <w:right w:val="none" w:sz="0" w:space="0" w:color="auto"/>
      </w:divBdr>
    </w:div>
    <w:div w:id="980234087">
      <w:bodyDiv w:val="1"/>
      <w:marLeft w:val="0"/>
      <w:marRight w:val="0"/>
      <w:marTop w:val="0"/>
      <w:marBottom w:val="0"/>
      <w:divBdr>
        <w:top w:val="none" w:sz="0" w:space="0" w:color="auto"/>
        <w:left w:val="none" w:sz="0" w:space="0" w:color="auto"/>
        <w:bottom w:val="none" w:sz="0" w:space="0" w:color="auto"/>
        <w:right w:val="none" w:sz="0" w:space="0" w:color="auto"/>
      </w:divBdr>
    </w:div>
    <w:div w:id="981498294">
      <w:bodyDiv w:val="1"/>
      <w:marLeft w:val="0"/>
      <w:marRight w:val="0"/>
      <w:marTop w:val="0"/>
      <w:marBottom w:val="0"/>
      <w:divBdr>
        <w:top w:val="none" w:sz="0" w:space="0" w:color="auto"/>
        <w:left w:val="none" w:sz="0" w:space="0" w:color="auto"/>
        <w:bottom w:val="none" w:sz="0" w:space="0" w:color="auto"/>
        <w:right w:val="none" w:sz="0" w:space="0" w:color="auto"/>
      </w:divBdr>
    </w:div>
    <w:div w:id="982855341">
      <w:bodyDiv w:val="1"/>
      <w:marLeft w:val="0"/>
      <w:marRight w:val="0"/>
      <w:marTop w:val="0"/>
      <w:marBottom w:val="0"/>
      <w:divBdr>
        <w:top w:val="none" w:sz="0" w:space="0" w:color="auto"/>
        <w:left w:val="none" w:sz="0" w:space="0" w:color="auto"/>
        <w:bottom w:val="none" w:sz="0" w:space="0" w:color="auto"/>
        <w:right w:val="none" w:sz="0" w:space="0" w:color="auto"/>
      </w:divBdr>
    </w:div>
    <w:div w:id="998189124">
      <w:bodyDiv w:val="1"/>
      <w:marLeft w:val="0"/>
      <w:marRight w:val="0"/>
      <w:marTop w:val="0"/>
      <w:marBottom w:val="0"/>
      <w:divBdr>
        <w:top w:val="none" w:sz="0" w:space="0" w:color="auto"/>
        <w:left w:val="none" w:sz="0" w:space="0" w:color="auto"/>
        <w:bottom w:val="none" w:sz="0" w:space="0" w:color="auto"/>
        <w:right w:val="none" w:sz="0" w:space="0" w:color="auto"/>
      </w:divBdr>
    </w:div>
    <w:div w:id="999424523">
      <w:bodyDiv w:val="1"/>
      <w:marLeft w:val="0"/>
      <w:marRight w:val="0"/>
      <w:marTop w:val="0"/>
      <w:marBottom w:val="0"/>
      <w:divBdr>
        <w:top w:val="none" w:sz="0" w:space="0" w:color="auto"/>
        <w:left w:val="none" w:sz="0" w:space="0" w:color="auto"/>
        <w:bottom w:val="none" w:sz="0" w:space="0" w:color="auto"/>
        <w:right w:val="none" w:sz="0" w:space="0" w:color="auto"/>
      </w:divBdr>
    </w:div>
    <w:div w:id="999771835">
      <w:bodyDiv w:val="1"/>
      <w:marLeft w:val="0"/>
      <w:marRight w:val="0"/>
      <w:marTop w:val="0"/>
      <w:marBottom w:val="0"/>
      <w:divBdr>
        <w:top w:val="none" w:sz="0" w:space="0" w:color="auto"/>
        <w:left w:val="none" w:sz="0" w:space="0" w:color="auto"/>
        <w:bottom w:val="none" w:sz="0" w:space="0" w:color="auto"/>
        <w:right w:val="none" w:sz="0" w:space="0" w:color="auto"/>
      </w:divBdr>
      <w:divsChild>
        <w:div w:id="1758283044">
          <w:marLeft w:val="0"/>
          <w:marRight w:val="0"/>
          <w:marTop w:val="0"/>
          <w:marBottom w:val="0"/>
          <w:divBdr>
            <w:top w:val="none" w:sz="0" w:space="0" w:color="auto"/>
            <w:left w:val="none" w:sz="0" w:space="0" w:color="auto"/>
            <w:bottom w:val="none" w:sz="0" w:space="0" w:color="auto"/>
            <w:right w:val="none" w:sz="0" w:space="0" w:color="auto"/>
          </w:divBdr>
        </w:div>
      </w:divsChild>
    </w:div>
    <w:div w:id="1000738877">
      <w:bodyDiv w:val="1"/>
      <w:marLeft w:val="0"/>
      <w:marRight w:val="0"/>
      <w:marTop w:val="0"/>
      <w:marBottom w:val="0"/>
      <w:divBdr>
        <w:top w:val="none" w:sz="0" w:space="0" w:color="auto"/>
        <w:left w:val="none" w:sz="0" w:space="0" w:color="auto"/>
        <w:bottom w:val="none" w:sz="0" w:space="0" w:color="auto"/>
        <w:right w:val="none" w:sz="0" w:space="0" w:color="auto"/>
      </w:divBdr>
    </w:div>
    <w:div w:id="1004016138">
      <w:bodyDiv w:val="1"/>
      <w:marLeft w:val="0"/>
      <w:marRight w:val="0"/>
      <w:marTop w:val="0"/>
      <w:marBottom w:val="0"/>
      <w:divBdr>
        <w:top w:val="none" w:sz="0" w:space="0" w:color="auto"/>
        <w:left w:val="none" w:sz="0" w:space="0" w:color="auto"/>
        <w:bottom w:val="none" w:sz="0" w:space="0" w:color="auto"/>
        <w:right w:val="none" w:sz="0" w:space="0" w:color="auto"/>
      </w:divBdr>
    </w:div>
    <w:div w:id="1011030081">
      <w:bodyDiv w:val="1"/>
      <w:marLeft w:val="0"/>
      <w:marRight w:val="0"/>
      <w:marTop w:val="0"/>
      <w:marBottom w:val="0"/>
      <w:divBdr>
        <w:top w:val="none" w:sz="0" w:space="0" w:color="auto"/>
        <w:left w:val="none" w:sz="0" w:space="0" w:color="auto"/>
        <w:bottom w:val="none" w:sz="0" w:space="0" w:color="auto"/>
        <w:right w:val="none" w:sz="0" w:space="0" w:color="auto"/>
      </w:divBdr>
    </w:div>
    <w:div w:id="1014259075">
      <w:bodyDiv w:val="1"/>
      <w:marLeft w:val="0"/>
      <w:marRight w:val="0"/>
      <w:marTop w:val="0"/>
      <w:marBottom w:val="0"/>
      <w:divBdr>
        <w:top w:val="none" w:sz="0" w:space="0" w:color="auto"/>
        <w:left w:val="none" w:sz="0" w:space="0" w:color="auto"/>
        <w:bottom w:val="none" w:sz="0" w:space="0" w:color="auto"/>
        <w:right w:val="none" w:sz="0" w:space="0" w:color="auto"/>
      </w:divBdr>
    </w:div>
    <w:div w:id="1020932022">
      <w:bodyDiv w:val="1"/>
      <w:marLeft w:val="0"/>
      <w:marRight w:val="0"/>
      <w:marTop w:val="0"/>
      <w:marBottom w:val="0"/>
      <w:divBdr>
        <w:top w:val="none" w:sz="0" w:space="0" w:color="auto"/>
        <w:left w:val="none" w:sz="0" w:space="0" w:color="auto"/>
        <w:bottom w:val="none" w:sz="0" w:space="0" w:color="auto"/>
        <w:right w:val="none" w:sz="0" w:space="0" w:color="auto"/>
      </w:divBdr>
    </w:div>
    <w:div w:id="1030885180">
      <w:bodyDiv w:val="1"/>
      <w:marLeft w:val="0"/>
      <w:marRight w:val="0"/>
      <w:marTop w:val="0"/>
      <w:marBottom w:val="0"/>
      <w:divBdr>
        <w:top w:val="none" w:sz="0" w:space="0" w:color="auto"/>
        <w:left w:val="none" w:sz="0" w:space="0" w:color="auto"/>
        <w:bottom w:val="none" w:sz="0" w:space="0" w:color="auto"/>
        <w:right w:val="none" w:sz="0" w:space="0" w:color="auto"/>
      </w:divBdr>
    </w:div>
    <w:div w:id="1035471260">
      <w:bodyDiv w:val="1"/>
      <w:marLeft w:val="0"/>
      <w:marRight w:val="0"/>
      <w:marTop w:val="0"/>
      <w:marBottom w:val="0"/>
      <w:divBdr>
        <w:top w:val="none" w:sz="0" w:space="0" w:color="auto"/>
        <w:left w:val="none" w:sz="0" w:space="0" w:color="auto"/>
        <w:bottom w:val="none" w:sz="0" w:space="0" w:color="auto"/>
        <w:right w:val="none" w:sz="0" w:space="0" w:color="auto"/>
      </w:divBdr>
    </w:div>
    <w:div w:id="1039814118">
      <w:bodyDiv w:val="1"/>
      <w:marLeft w:val="0"/>
      <w:marRight w:val="0"/>
      <w:marTop w:val="0"/>
      <w:marBottom w:val="0"/>
      <w:divBdr>
        <w:top w:val="none" w:sz="0" w:space="0" w:color="auto"/>
        <w:left w:val="none" w:sz="0" w:space="0" w:color="auto"/>
        <w:bottom w:val="none" w:sz="0" w:space="0" w:color="auto"/>
        <w:right w:val="none" w:sz="0" w:space="0" w:color="auto"/>
      </w:divBdr>
    </w:div>
    <w:div w:id="1042945807">
      <w:bodyDiv w:val="1"/>
      <w:marLeft w:val="0"/>
      <w:marRight w:val="0"/>
      <w:marTop w:val="0"/>
      <w:marBottom w:val="0"/>
      <w:divBdr>
        <w:top w:val="none" w:sz="0" w:space="0" w:color="auto"/>
        <w:left w:val="none" w:sz="0" w:space="0" w:color="auto"/>
        <w:bottom w:val="none" w:sz="0" w:space="0" w:color="auto"/>
        <w:right w:val="none" w:sz="0" w:space="0" w:color="auto"/>
      </w:divBdr>
    </w:div>
    <w:div w:id="1043335330">
      <w:bodyDiv w:val="1"/>
      <w:marLeft w:val="0"/>
      <w:marRight w:val="0"/>
      <w:marTop w:val="0"/>
      <w:marBottom w:val="0"/>
      <w:divBdr>
        <w:top w:val="none" w:sz="0" w:space="0" w:color="auto"/>
        <w:left w:val="none" w:sz="0" w:space="0" w:color="auto"/>
        <w:bottom w:val="none" w:sz="0" w:space="0" w:color="auto"/>
        <w:right w:val="none" w:sz="0" w:space="0" w:color="auto"/>
      </w:divBdr>
    </w:div>
    <w:div w:id="1045758687">
      <w:bodyDiv w:val="1"/>
      <w:marLeft w:val="0"/>
      <w:marRight w:val="0"/>
      <w:marTop w:val="0"/>
      <w:marBottom w:val="0"/>
      <w:divBdr>
        <w:top w:val="none" w:sz="0" w:space="0" w:color="auto"/>
        <w:left w:val="none" w:sz="0" w:space="0" w:color="auto"/>
        <w:bottom w:val="none" w:sz="0" w:space="0" w:color="auto"/>
        <w:right w:val="none" w:sz="0" w:space="0" w:color="auto"/>
      </w:divBdr>
    </w:div>
    <w:div w:id="1052195215">
      <w:bodyDiv w:val="1"/>
      <w:marLeft w:val="0"/>
      <w:marRight w:val="0"/>
      <w:marTop w:val="0"/>
      <w:marBottom w:val="0"/>
      <w:divBdr>
        <w:top w:val="none" w:sz="0" w:space="0" w:color="auto"/>
        <w:left w:val="none" w:sz="0" w:space="0" w:color="auto"/>
        <w:bottom w:val="none" w:sz="0" w:space="0" w:color="auto"/>
        <w:right w:val="none" w:sz="0" w:space="0" w:color="auto"/>
      </w:divBdr>
    </w:div>
    <w:div w:id="1062480988">
      <w:bodyDiv w:val="1"/>
      <w:marLeft w:val="0"/>
      <w:marRight w:val="0"/>
      <w:marTop w:val="0"/>
      <w:marBottom w:val="0"/>
      <w:divBdr>
        <w:top w:val="none" w:sz="0" w:space="0" w:color="auto"/>
        <w:left w:val="none" w:sz="0" w:space="0" w:color="auto"/>
        <w:bottom w:val="none" w:sz="0" w:space="0" w:color="auto"/>
        <w:right w:val="none" w:sz="0" w:space="0" w:color="auto"/>
      </w:divBdr>
    </w:div>
    <w:div w:id="1069770183">
      <w:bodyDiv w:val="1"/>
      <w:marLeft w:val="0"/>
      <w:marRight w:val="0"/>
      <w:marTop w:val="0"/>
      <w:marBottom w:val="0"/>
      <w:divBdr>
        <w:top w:val="none" w:sz="0" w:space="0" w:color="auto"/>
        <w:left w:val="none" w:sz="0" w:space="0" w:color="auto"/>
        <w:bottom w:val="none" w:sz="0" w:space="0" w:color="auto"/>
        <w:right w:val="none" w:sz="0" w:space="0" w:color="auto"/>
      </w:divBdr>
    </w:div>
    <w:div w:id="1082800172">
      <w:bodyDiv w:val="1"/>
      <w:marLeft w:val="0"/>
      <w:marRight w:val="0"/>
      <w:marTop w:val="0"/>
      <w:marBottom w:val="0"/>
      <w:divBdr>
        <w:top w:val="none" w:sz="0" w:space="0" w:color="auto"/>
        <w:left w:val="none" w:sz="0" w:space="0" w:color="auto"/>
        <w:bottom w:val="none" w:sz="0" w:space="0" w:color="auto"/>
        <w:right w:val="none" w:sz="0" w:space="0" w:color="auto"/>
      </w:divBdr>
    </w:div>
    <w:div w:id="1084228308">
      <w:bodyDiv w:val="1"/>
      <w:marLeft w:val="0"/>
      <w:marRight w:val="0"/>
      <w:marTop w:val="0"/>
      <w:marBottom w:val="0"/>
      <w:divBdr>
        <w:top w:val="none" w:sz="0" w:space="0" w:color="auto"/>
        <w:left w:val="none" w:sz="0" w:space="0" w:color="auto"/>
        <w:bottom w:val="none" w:sz="0" w:space="0" w:color="auto"/>
        <w:right w:val="none" w:sz="0" w:space="0" w:color="auto"/>
      </w:divBdr>
      <w:divsChild>
        <w:div w:id="434908136">
          <w:marLeft w:val="0"/>
          <w:marRight w:val="0"/>
          <w:marTop w:val="0"/>
          <w:marBottom w:val="0"/>
          <w:divBdr>
            <w:top w:val="none" w:sz="0" w:space="0" w:color="auto"/>
            <w:left w:val="none" w:sz="0" w:space="0" w:color="auto"/>
            <w:bottom w:val="none" w:sz="0" w:space="0" w:color="auto"/>
            <w:right w:val="none" w:sz="0" w:space="0" w:color="auto"/>
          </w:divBdr>
        </w:div>
      </w:divsChild>
    </w:div>
    <w:div w:id="1086458355">
      <w:bodyDiv w:val="1"/>
      <w:marLeft w:val="0"/>
      <w:marRight w:val="0"/>
      <w:marTop w:val="0"/>
      <w:marBottom w:val="0"/>
      <w:divBdr>
        <w:top w:val="none" w:sz="0" w:space="0" w:color="auto"/>
        <w:left w:val="none" w:sz="0" w:space="0" w:color="auto"/>
        <w:bottom w:val="none" w:sz="0" w:space="0" w:color="auto"/>
        <w:right w:val="none" w:sz="0" w:space="0" w:color="auto"/>
      </w:divBdr>
    </w:div>
    <w:div w:id="1096711076">
      <w:bodyDiv w:val="1"/>
      <w:marLeft w:val="0"/>
      <w:marRight w:val="0"/>
      <w:marTop w:val="0"/>
      <w:marBottom w:val="0"/>
      <w:divBdr>
        <w:top w:val="none" w:sz="0" w:space="0" w:color="auto"/>
        <w:left w:val="none" w:sz="0" w:space="0" w:color="auto"/>
        <w:bottom w:val="none" w:sz="0" w:space="0" w:color="auto"/>
        <w:right w:val="none" w:sz="0" w:space="0" w:color="auto"/>
      </w:divBdr>
    </w:div>
    <w:div w:id="1098133003">
      <w:bodyDiv w:val="1"/>
      <w:marLeft w:val="0"/>
      <w:marRight w:val="0"/>
      <w:marTop w:val="0"/>
      <w:marBottom w:val="0"/>
      <w:divBdr>
        <w:top w:val="none" w:sz="0" w:space="0" w:color="auto"/>
        <w:left w:val="none" w:sz="0" w:space="0" w:color="auto"/>
        <w:bottom w:val="none" w:sz="0" w:space="0" w:color="auto"/>
        <w:right w:val="none" w:sz="0" w:space="0" w:color="auto"/>
      </w:divBdr>
    </w:div>
    <w:div w:id="1105227703">
      <w:bodyDiv w:val="1"/>
      <w:marLeft w:val="0"/>
      <w:marRight w:val="0"/>
      <w:marTop w:val="0"/>
      <w:marBottom w:val="0"/>
      <w:divBdr>
        <w:top w:val="none" w:sz="0" w:space="0" w:color="auto"/>
        <w:left w:val="none" w:sz="0" w:space="0" w:color="auto"/>
        <w:bottom w:val="none" w:sz="0" w:space="0" w:color="auto"/>
        <w:right w:val="none" w:sz="0" w:space="0" w:color="auto"/>
      </w:divBdr>
    </w:div>
    <w:div w:id="1116481288">
      <w:bodyDiv w:val="1"/>
      <w:marLeft w:val="0"/>
      <w:marRight w:val="0"/>
      <w:marTop w:val="0"/>
      <w:marBottom w:val="0"/>
      <w:divBdr>
        <w:top w:val="none" w:sz="0" w:space="0" w:color="auto"/>
        <w:left w:val="none" w:sz="0" w:space="0" w:color="auto"/>
        <w:bottom w:val="none" w:sz="0" w:space="0" w:color="auto"/>
        <w:right w:val="none" w:sz="0" w:space="0" w:color="auto"/>
      </w:divBdr>
    </w:div>
    <w:div w:id="1130707406">
      <w:bodyDiv w:val="1"/>
      <w:marLeft w:val="0"/>
      <w:marRight w:val="0"/>
      <w:marTop w:val="0"/>
      <w:marBottom w:val="0"/>
      <w:divBdr>
        <w:top w:val="none" w:sz="0" w:space="0" w:color="auto"/>
        <w:left w:val="none" w:sz="0" w:space="0" w:color="auto"/>
        <w:bottom w:val="none" w:sz="0" w:space="0" w:color="auto"/>
        <w:right w:val="none" w:sz="0" w:space="0" w:color="auto"/>
      </w:divBdr>
    </w:div>
    <w:div w:id="1148981368">
      <w:bodyDiv w:val="1"/>
      <w:marLeft w:val="0"/>
      <w:marRight w:val="0"/>
      <w:marTop w:val="0"/>
      <w:marBottom w:val="0"/>
      <w:divBdr>
        <w:top w:val="none" w:sz="0" w:space="0" w:color="auto"/>
        <w:left w:val="none" w:sz="0" w:space="0" w:color="auto"/>
        <w:bottom w:val="none" w:sz="0" w:space="0" w:color="auto"/>
        <w:right w:val="none" w:sz="0" w:space="0" w:color="auto"/>
      </w:divBdr>
    </w:div>
    <w:div w:id="1155875686">
      <w:bodyDiv w:val="1"/>
      <w:marLeft w:val="0"/>
      <w:marRight w:val="0"/>
      <w:marTop w:val="0"/>
      <w:marBottom w:val="0"/>
      <w:divBdr>
        <w:top w:val="none" w:sz="0" w:space="0" w:color="auto"/>
        <w:left w:val="none" w:sz="0" w:space="0" w:color="auto"/>
        <w:bottom w:val="none" w:sz="0" w:space="0" w:color="auto"/>
        <w:right w:val="none" w:sz="0" w:space="0" w:color="auto"/>
      </w:divBdr>
    </w:div>
    <w:div w:id="1158880374">
      <w:bodyDiv w:val="1"/>
      <w:marLeft w:val="0"/>
      <w:marRight w:val="0"/>
      <w:marTop w:val="0"/>
      <w:marBottom w:val="0"/>
      <w:divBdr>
        <w:top w:val="none" w:sz="0" w:space="0" w:color="auto"/>
        <w:left w:val="none" w:sz="0" w:space="0" w:color="auto"/>
        <w:bottom w:val="none" w:sz="0" w:space="0" w:color="auto"/>
        <w:right w:val="none" w:sz="0" w:space="0" w:color="auto"/>
      </w:divBdr>
    </w:div>
    <w:div w:id="1160578543">
      <w:bodyDiv w:val="1"/>
      <w:marLeft w:val="0"/>
      <w:marRight w:val="0"/>
      <w:marTop w:val="0"/>
      <w:marBottom w:val="0"/>
      <w:divBdr>
        <w:top w:val="none" w:sz="0" w:space="0" w:color="auto"/>
        <w:left w:val="none" w:sz="0" w:space="0" w:color="auto"/>
        <w:bottom w:val="none" w:sz="0" w:space="0" w:color="auto"/>
        <w:right w:val="none" w:sz="0" w:space="0" w:color="auto"/>
      </w:divBdr>
    </w:div>
    <w:div w:id="1163473799">
      <w:bodyDiv w:val="1"/>
      <w:marLeft w:val="0"/>
      <w:marRight w:val="0"/>
      <w:marTop w:val="0"/>
      <w:marBottom w:val="0"/>
      <w:divBdr>
        <w:top w:val="none" w:sz="0" w:space="0" w:color="auto"/>
        <w:left w:val="none" w:sz="0" w:space="0" w:color="auto"/>
        <w:bottom w:val="none" w:sz="0" w:space="0" w:color="auto"/>
        <w:right w:val="none" w:sz="0" w:space="0" w:color="auto"/>
      </w:divBdr>
    </w:div>
    <w:div w:id="1174565572">
      <w:bodyDiv w:val="1"/>
      <w:marLeft w:val="0"/>
      <w:marRight w:val="0"/>
      <w:marTop w:val="0"/>
      <w:marBottom w:val="0"/>
      <w:divBdr>
        <w:top w:val="none" w:sz="0" w:space="0" w:color="auto"/>
        <w:left w:val="none" w:sz="0" w:space="0" w:color="auto"/>
        <w:bottom w:val="none" w:sz="0" w:space="0" w:color="auto"/>
        <w:right w:val="none" w:sz="0" w:space="0" w:color="auto"/>
      </w:divBdr>
    </w:div>
    <w:div w:id="1175072055">
      <w:bodyDiv w:val="1"/>
      <w:marLeft w:val="0"/>
      <w:marRight w:val="0"/>
      <w:marTop w:val="0"/>
      <w:marBottom w:val="0"/>
      <w:divBdr>
        <w:top w:val="none" w:sz="0" w:space="0" w:color="auto"/>
        <w:left w:val="none" w:sz="0" w:space="0" w:color="auto"/>
        <w:bottom w:val="none" w:sz="0" w:space="0" w:color="auto"/>
        <w:right w:val="none" w:sz="0" w:space="0" w:color="auto"/>
      </w:divBdr>
    </w:div>
    <w:div w:id="1177692541">
      <w:bodyDiv w:val="1"/>
      <w:marLeft w:val="0"/>
      <w:marRight w:val="0"/>
      <w:marTop w:val="0"/>
      <w:marBottom w:val="0"/>
      <w:divBdr>
        <w:top w:val="none" w:sz="0" w:space="0" w:color="auto"/>
        <w:left w:val="none" w:sz="0" w:space="0" w:color="auto"/>
        <w:bottom w:val="none" w:sz="0" w:space="0" w:color="auto"/>
        <w:right w:val="none" w:sz="0" w:space="0" w:color="auto"/>
      </w:divBdr>
    </w:div>
    <w:div w:id="1193689482">
      <w:bodyDiv w:val="1"/>
      <w:marLeft w:val="0"/>
      <w:marRight w:val="0"/>
      <w:marTop w:val="0"/>
      <w:marBottom w:val="0"/>
      <w:divBdr>
        <w:top w:val="none" w:sz="0" w:space="0" w:color="auto"/>
        <w:left w:val="none" w:sz="0" w:space="0" w:color="auto"/>
        <w:bottom w:val="none" w:sz="0" w:space="0" w:color="auto"/>
        <w:right w:val="none" w:sz="0" w:space="0" w:color="auto"/>
      </w:divBdr>
    </w:div>
    <w:div w:id="1194609146">
      <w:bodyDiv w:val="1"/>
      <w:marLeft w:val="0"/>
      <w:marRight w:val="0"/>
      <w:marTop w:val="0"/>
      <w:marBottom w:val="0"/>
      <w:divBdr>
        <w:top w:val="none" w:sz="0" w:space="0" w:color="auto"/>
        <w:left w:val="none" w:sz="0" w:space="0" w:color="auto"/>
        <w:bottom w:val="none" w:sz="0" w:space="0" w:color="auto"/>
        <w:right w:val="none" w:sz="0" w:space="0" w:color="auto"/>
      </w:divBdr>
    </w:div>
    <w:div w:id="1198740032">
      <w:bodyDiv w:val="1"/>
      <w:marLeft w:val="0"/>
      <w:marRight w:val="0"/>
      <w:marTop w:val="0"/>
      <w:marBottom w:val="0"/>
      <w:divBdr>
        <w:top w:val="none" w:sz="0" w:space="0" w:color="auto"/>
        <w:left w:val="none" w:sz="0" w:space="0" w:color="auto"/>
        <w:bottom w:val="none" w:sz="0" w:space="0" w:color="auto"/>
        <w:right w:val="none" w:sz="0" w:space="0" w:color="auto"/>
      </w:divBdr>
      <w:divsChild>
        <w:div w:id="2101877176">
          <w:marLeft w:val="0"/>
          <w:marRight w:val="0"/>
          <w:marTop w:val="0"/>
          <w:marBottom w:val="0"/>
          <w:divBdr>
            <w:top w:val="none" w:sz="0" w:space="0" w:color="auto"/>
            <w:left w:val="none" w:sz="0" w:space="0" w:color="auto"/>
            <w:bottom w:val="none" w:sz="0" w:space="0" w:color="auto"/>
            <w:right w:val="none" w:sz="0" w:space="0" w:color="auto"/>
          </w:divBdr>
          <w:divsChild>
            <w:div w:id="29919298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209757818">
      <w:bodyDiv w:val="1"/>
      <w:marLeft w:val="0"/>
      <w:marRight w:val="0"/>
      <w:marTop w:val="0"/>
      <w:marBottom w:val="0"/>
      <w:divBdr>
        <w:top w:val="none" w:sz="0" w:space="0" w:color="auto"/>
        <w:left w:val="none" w:sz="0" w:space="0" w:color="auto"/>
        <w:bottom w:val="none" w:sz="0" w:space="0" w:color="auto"/>
        <w:right w:val="none" w:sz="0" w:space="0" w:color="auto"/>
      </w:divBdr>
    </w:div>
    <w:div w:id="1211040494">
      <w:bodyDiv w:val="1"/>
      <w:marLeft w:val="0"/>
      <w:marRight w:val="0"/>
      <w:marTop w:val="0"/>
      <w:marBottom w:val="0"/>
      <w:divBdr>
        <w:top w:val="none" w:sz="0" w:space="0" w:color="auto"/>
        <w:left w:val="none" w:sz="0" w:space="0" w:color="auto"/>
        <w:bottom w:val="none" w:sz="0" w:space="0" w:color="auto"/>
        <w:right w:val="none" w:sz="0" w:space="0" w:color="auto"/>
      </w:divBdr>
    </w:div>
    <w:div w:id="1213924334">
      <w:bodyDiv w:val="1"/>
      <w:marLeft w:val="0"/>
      <w:marRight w:val="0"/>
      <w:marTop w:val="0"/>
      <w:marBottom w:val="0"/>
      <w:divBdr>
        <w:top w:val="none" w:sz="0" w:space="0" w:color="auto"/>
        <w:left w:val="none" w:sz="0" w:space="0" w:color="auto"/>
        <w:bottom w:val="none" w:sz="0" w:space="0" w:color="auto"/>
        <w:right w:val="none" w:sz="0" w:space="0" w:color="auto"/>
      </w:divBdr>
    </w:div>
    <w:div w:id="1218786272">
      <w:bodyDiv w:val="1"/>
      <w:marLeft w:val="0"/>
      <w:marRight w:val="0"/>
      <w:marTop w:val="0"/>
      <w:marBottom w:val="0"/>
      <w:divBdr>
        <w:top w:val="none" w:sz="0" w:space="0" w:color="auto"/>
        <w:left w:val="none" w:sz="0" w:space="0" w:color="auto"/>
        <w:bottom w:val="none" w:sz="0" w:space="0" w:color="auto"/>
        <w:right w:val="none" w:sz="0" w:space="0" w:color="auto"/>
      </w:divBdr>
    </w:div>
    <w:div w:id="1221939615">
      <w:bodyDiv w:val="1"/>
      <w:marLeft w:val="0"/>
      <w:marRight w:val="0"/>
      <w:marTop w:val="0"/>
      <w:marBottom w:val="0"/>
      <w:divBdr>
        <w:top w:val="none" w:sz="0" w:space="0" w:color="auto"/>
        <w:left w:val="none" w:sz="0" w:space="0" w:color="auto"/>
        <w:bottom w:val="none" w:sz="0" w:space="0" w:color="auto"/>
        <w:right w:val="none" w:sz="0" w:space="0" w:color="auto"/>
      </w:divBdr>
    </w:div>
    <w:div w:id="1222865288">
      <w:bodyDiv w:val="1"/>
      <w:marLeft w:val="0"/>
      <w:marRight w:val="0"/>
      <w:marTop w:val="0"/>
      <w:marBottom w:val="0"/>
      <w:divBdr>
        <w:top w:val="none" w:sz="0" w:space="0" w:color="auto"/>
        <w:left w:val="none" w:sz="0" w:space="0" w:color="auto"/>
        <w:bottom w:val="none" w:sz="0" w:space="0" w:color="auto"/>
        <w:right w:val="none" w:sz="0" w:space="0" w:color="auto"/>
      </w:divBdr>
    </w:div>
    <w:div w:id="1230112004">
      <w:bodyDiv w:val="1"/>
      <w:marLeft w:val="0"/>
      <w:marRight w:val="0"/>
      <w:marTop w:val="0"/>
      <w:marBottom w:val="0"/>
      <w:divBdr>
        <w:top w:val="none" w:sz="0" w:space="0" w:color="auto"/>
        <w:left w:val="none" w:sz="0" w:space="0" w:color="auto"/>
        <w:bottom w:val="none" w:sz="0" w:space="0" w:color="auto"/>
        <w:right w:val="none" w:sz="0" w:space="0" w:color="auto"/>
      </w:divBdr>
    </w:div>
    <w:div w:id="1230381827">
      <w:bodyDiv w:val="1"/>
      <w:marLeft w:val="0"/>
      <w:marRight w:val="0"/>
      <w:marTop w:val="0"/>
      <w:marBottom w:val="0"/>
      <w:divBdr>
        <w:top w:val="none" w:sz="0" w:space="0" w:color="auto"/>
        <w:left w:val="none" w:sz="0" w:space="0" w:color="auto"/>
        <w:bottom w:val="none" w:sz="0" w:space="0" w:color="auto"/>
        <w:right w:val="none" w:sz="0" w:space="0" w:color="auto"/>
      </w:divBdr>
      <w:divsChild>
        <w:div w:id="161048608">
          <w:marLeft w:val="0"/>
          <w:marRight w:val="0"/>
          <w:marTop w:val="0"/>
          <w:marBottom w:val="0"/>
          <w:divBdr>
            <w:top w:val="none" w:sz="0" w:space="0" w:color="auto"/>
            <w:left w:val="none" w:sz="0" w:space="0" w:color="auto"/>
            <w:bottom w:val="none" w:sz="0" w:space="0" w:color="auto"/>
            <w:right w:val="none" w:sz="0" w:space="0" w:color="auto"/>
          </w:divBdr>
        </w:div>
      </w:divsChild>
    </w:div>
    <w:div w:id="1235965530">
      <w:bodyDiv w:val="1"/>
      <w:marLeft w:val="0"/>
      <w:marRight w:val="0"/>
      <w:marTop w:val="0"/>
      <w:marBottom w:val="0"/>
      <w:divBdr>
        <w:top w:val="none" w:sz="0" w:space="0" w:color="auto"/>
        <w:left w:val="none" w:sz="0" w:space="0" w:color="auto"/>
        <w:bottom w:val="none" w:sz="0" w:space="0" w:color="auto"/>
        <w:right w:val="none" w:sz="0" w:space="0" w:color="auto"/>
      </w:divBdr>
    </w:div>
    <w:div w:id="1238127216">
      <w:bodyDiv w:val="1"/>
      <w:marLeft w:val="0"/>
      <w:marRight w:val="0"/>
      <w:marTop w:val="0"/>
      <w:marBottom w:val="0"/>
      <w:divBdr>
        <w:top w:val="none" w:sz="0" w:space="0" w:color="auto"/>
        <w:left w:val="none" w:sz="0" w:space="0" w:color="auto"/>
        <w:bottom w:val="none" w:sz="0" w:space="0" w:color="auto"/>
        <w:right w:val="none" w:sz="0" w:space="0" w:color="auto"/>
      </w:divBdr>
    </w:div>
    <w:div w:id="1249775222">
      <w:bodyDiv w:val="1"/>
      <w:marLeft w:val="0"/>
      <w:marRight w:val="0"/>
      <w:marTop w:val="0"/>
      <w:marBottom w:val="0"/>
      <w:divBdr>
        <w:top w:val="none" w:sz="0" w:space="0" w:color="auto"/>
        <w:left w:val="none" w:sz="0" w:space="0" w:color="auto"/>
        <w:bottom w:val="none" w:sz="0" w:space="0" w:color="auto"/>
        <w:right w:val="none" w:sz="0" w:space="0" w:color="auto"/>
      </w:divBdr>
    </w:div>
    <w:div w:id="1250849456">
      <w:bodyDiv w:val="1"/>
      <w:marLeft w:val="0"/>
      <w:marRight w:val="0"/>
      <w:marTop w:val="0"/>
      <w:marBottom w:val="0"/>
      <w:divBdr>
        <w:top w:val="none" w:sz="0" w:space="0" w:color="auto"/>
        <w:left w:val="none" w:sz="0" w:space="0" w:color="auto"/>
        <w:bottom w:val="none" w:sz="0" w:space="0" w:color="auto"/>
        <w:right w:val="none" w:sz="0" w:space="0" w:color="auto"/>
      </w:divBdr>
    </w:div>
    <w:div w:id="1251039473">
      <w:bodyDiv w:val="1"/>
      <w:marLeft w:val="0"/>
      <w:marRight w:val="0"/>
      <w:marTop w:val="0"/>
      <w:marBottom w:val="0"/>
      <w:divBdr>
        <w:top w:val="none" w:sz="0" w:space="0" w:color="auto"/>
        <w:left w:val="none" w:sz="0" w:space="0" w:color="auto"/>
        <w:bottom w:val="none" w:sz="0" w:space="0" w:color="auto"/>
        <w:right w:val="none" w:sz="0" w:space="0" w:color="auto"/>
      </w:divBdr>
    </w:div>
    <w:div w:id="1258636411">
      <w:bodyDiv w:val="1"/>
      <w:marLeft w:val="0"/>
      <w:marRight w:val="0"/>
      <w:marTop w:val="0"/>
      <w:marBottom w:val="0"/>
      <w:divBdr>
        <w:top w:val="none" w:sz="0" w:space="0" w:color="auto"/>
        <w:left w:val="none" w:sz="0" w:space="0" w:color="auto"/>
        <w:bottom w:val="none" w:sz="0" w:space="0" w:color="auto"/>
        <w:right w:val="none" w:sz="0" w:space="0" w:color="auto"/>
      </w:divBdr>
    </w:div>
    <w:div w:id="1261792051">
      <w:bodyDiv w:val="1"/>
      <w:marLeft w:val="0"/>
      <w:marRight w:val="0"/>
      <w:marTop w:val="0"/>
      <w:marBottom w:val="0"/>
      <w:divBdr>
        <w:top w:val="none" w:sz="0" w:space="0" w:color="auto"/>
        <w:left w:val="none" w:sz="0" w:space="0" w:color="auto"/>
        <w:bottom w:val="none" w:sz="0" w:space="0" w:color="auto"/>
        <w:right w:val="none" w:sz="0" w:space="0" w:color="auto"/>
      </w:divBdr>
    </w:div>
    <w:div w:id="1279753943">
      <w:bodyDiv w:val="1"/>
      <w:marLeft w:val="0"/>
      <w:marRight w:val="0"/>
      <w:marTop w:val="0"/>
      <w:marBottom w:val="0"/>
      <w:divBdr>
        <w:top w:val="none" w:sz="0" w:space="0" w:color="auto"/>
        <w:left w:val="none" w:sz="0" w:space="0" w:color="auto"/>
        <w:bottom w:val="none" w:sz="0" w:space="0" w:color="auto"/>
        <w:right w:val="none" w:sz="0" w:space="0" w:color="auto"/>
      </w:divBdr>
    </w:div>
    <w:div w:id="1285848060">
      <w:bodyDiv w:val="1"/>
      <w:marLeft w:val="0"/>
      <w:marRight w:val="0"/>
      <w:marTop w:val="0"/>
      <w:marBottom w:val="0"/>
      <w:divBdr>
        <w:top w:val="none" w:sz="0" w:space="0" w:color="auto"/>
        <w:left w:val="none" w:sz="0" w:space="0" w:color="auto"/>
        <w:bottom w:val="none" w:sz="0" w:space="0" w:color="auto"/>
        <w:right w:val="none" w:sz="0" w:space="0" w:color="auto"/>
      </w:divBdr>
    </w:div>
    <w:div w:id="1288777293">
      <w:bodyDiv w:val="1"/>
      <w:marLeft w:val="0"/>
      <w:marRight w:val="0"/>
      <w:marTop w:val="0"/>
      <w:marBottom w:val="0"/>
      <w:divBdr>
        <w:top w:val="none" w:sz="0" w:space="0" w:color="auto"/>
        <w:left w:val="none" w:sz="0" w:space="0" w:color="auto"/>
        <w:bottom w:val="none" w:sz="0" w:space="0" w:color="auto"/>
        <w:right w:val="none" w:sz="0" w:space="0" w:color="auto"/>
      </w:divBdr>
    </w:div>
    <w:div w:id="1290940048">
      <w:bodyDiv w:val="1"/>
      <w:marLeft w:val="0"/>
      <w:marRight w:val="0"/>
      <w:marTop w:val="0"/>
      <w:marBottom w:val="0"/>
      <w:divBdr>
        <w:top w:val="none" w:sz="0" w:space="0" w:color="auto"/>
        <w:left w:val="none" w:sz="0" w:space="0" w:color="auto"/>
        <w:bottom w:val="none" w:sz="0" w:space="0" w:color="auto"/>
        <w:right w:val="none" w:sz="0" w:space="0" w:color="auto"/>
      </w:divBdr>
    </w:div>
    <w:div w:id="1295065632">
      <w:bodyDiv w:val="1"/>
      <w:marLeft w:val="0"/>
      <w:marRight w:val="0"/>
      <w:marTop w:val="0"/>
      <w:marBottom w:val="0"/>
      <w:divBdr>
        <w:top w:val="none" w:sz="0" w:space="0" w:color="auto"/>
        <w:left w:val="none" w:sz="0" w:space="0" w:color="auto"/>
        <w:bottom w:val="none" w:sz="0" w:space="0" w:color="auto"/>
        <w:right w:val="none" w:sz="0" w:space="0" w:color="auto"/>
      </w:divBdr>
    </w:div>
    <w:div w:id="1296912018">
      <w:bodyDiv w:val="1"/>
      <w:marLeft w:val="0"/>
      <w:marRight w:val="0"/>
      <w:marTop w:val="0"/>
      <w:marBottom w:val="0"/>
      <w:divBdr>
        <w:top w:val="none" w:sz="0" w:space="0" w:color="auto"/>
        <w:left w:val="none" w:sz="0" w:space="0" w:color="auto"/>
        <w:bottom w:val="none" w:sz="0" w:space="0" w:color="auto"/>
        <w:right w:val="none" w:sz="0" w:space="0" w:color="auto"/>
      </w:divBdr>
    </w:div>
    <w:div w:id="1303342236">
      <w:bodyDiv w:val="1"/>
      <w:marLeft w:val="0"/>
      <w:marRight w:val="0"/>
      <w:marTop w:val="0"/>
      <w:marBottom w:val="0"/>
      <w:divBdr>
        <w:top w:val="none" w:sz="0" w:space="0" w:color="auto"/>
        <w:left w:val="none" w:sz="0" w:space="0" w:color="auto"/>
        <w:bottom w:val="none" w:sz="0" w:space="0" w:color="auto"/>
        <w:right w:val="none" w:sz="0" w:space="0" w:color="auto"/>
      </w:divBdr>
    </w:div>
    <w:div w:id="1305621947">
      <w:bodyDiv w:val="1"/>
      <w:marLeft w:val="0"/>
      <w:marRight w:val="0"/>
      <w:marTop w:val="0"/>
      <w:marBottom w:val="0"/>
      <w:divBdr>
        <w:top w:val="none" w:sz="0" w:space="0" w:color="auto"/>
        <w:left w:val="none" w:sz="0" w:space="0" w:color="auto"/>
        <w:bottom w:val="none" w:sz="0" w:space="0" w:color="auto"/>
        <w:right w:val="none" w:sz="0" w:space="0" w:color="auto"/>
      </w:divBdr>
    </w:div>
    <w:div w:id="1312714964">
      <w:bodyDiv w:val="1"/>
      <w:marLeft w:val="0"/>
      <w:marRight w:val="0"/>
      <w:marTop w:val="0"/>
      <w:marBottom w:val="0"/>
      <w:divBdr>
        <w:top w:val="none" w:sz="0" w:space="0" w:color="auto"/>
        <w:left w:val="none" w:sz="0" w:space="0" w:color="auto"/>
        <w:bottom w:val="none" w:sz="0" w:space="0" w:color="auto"/>
        <w:right w:val="none" w:sz="0" w:space="0" w:color="auto"/>
      </w:divBdr>
      <w:divsChild>
        <w:div w:id="878515977">
          <w:marLeft w:val="0"/>
          <w:marRight w:val="0"/>
          <w:marTop w:val="0"/>
          <w:marBottom w:val="0"/>
          <w:divBdr>
            <w:top w:val="none" w:sz="0" w:space="0" w:color="auto"/>
            <w:left w:val="none" w:sz="0" w:space="0" w:color="auto"/>
            <w:bottom w:val="none" w:sz="0" w:space="0" w:color="auto"/>
            <w:right w:val="none" w:sz="0" w:space="0" w:color="auto"/>
          </w:divBdr>
        </w:div>
      </w:divsChild>
    </w:div>
    <w:div w:id="1313411939">
      <w:bodyDiv w:val="1"/>
      <w:marLeft w:val="0"/>
      <w:marRight w:val="0"/>
      <w:marTop w:val="0"/>
      <w:marBottom w:val="0"/>
      <w:divBdr>
        <w:top w:val="none" w:sz="0" w:space="0" w:color="auto"/>
        <w:left w:val="none" w:sz="0" w:space="0" w:color="auto"/>
        <w:bottom w:val="none" w:sz="0" w:space="0" w:color="auto"/>
        <w:right w:val="none" w:sz="0" w:space="0" w:color="auto"/>
      </w:divBdr>
      <w:divsChild>
        <w:div w:id="403919821">
          <w:marLeft w:val="0"/>
          <w:marRight w:val="0"/>
          <w:marTop w:val="0"/>
          <w:marBottom w:val="0"/>
          <w:divBdr>
            <w:top w:val="none" w:sz="0" w:space="0" w:color="auto"/>
            <w:left w:val="none" w:sz="0" w:space="0" w:color="auto"/>
            <w:bottom w:val="none" w:sz="0" w:space="0" w:color="auto"/>
            <w:right w:val="none" w:sz="0" w:space="0" w:color="auto"/>
          </w:divBdr>
        </w:div>
      </w:divsChild>
    </w:div>
    <w:div w:id="1327633198">
      <w:bodyDiv w:val="1"/>
      <w:marLeft w:val="0"/>
      <w:marRight w:val="0"/>
      <w:marTop w:val="0"/>
      <w:marBottom w:val="0"/>
      <w:divBdr>
        <w:top w:val="none" w:sz="0" w:space="0" w:color="auto"/>
        <w:left w:val="none" w:sz="0" w:space="0" w:color="auto"/>
        <w:bottom w:val="none" w:sz="0" w:space="0" w:color="auto"/>
        <w:right w:val="none" w:sz="0" w:space="0" w:color="auto"/>
      </w:divBdr>
    </w:div>
    <w:div w:id="1334332791">
      <w:bodyDiv w:val="1"/>
      <w:marLeft w:val="0"/>
      <w:marRight w:val="0"/>
      <w:marTop w:val="0"/>
      <w:marBottom w:val="0"/>
      <w:divBdr>
        <w:top w:val="none" w:sz="0" w:space="0" w:color="auto"/>
        <w:left w:val="none" w:sz="0" w:space="0" w:color="auto"/>
        <w:bottom w:val="none" w:sz="0" w:space="0" w:color="auto"/>
        <w:right w:val="none" w:sz="0" w:space="0" w:color="auto"/>
      </w:divBdr>
    </w:div>
    <w:div w:id="1335105074">
      <w:bodyDiv w:val="1"/>
      <w:marLeft w:val="0"/>
      <w:marRight w:val="0"/>
      <w:marTop w:val="0"/>
      <w:marBottom w:val="0"/>
      <w:divBdr>
        <w:top w:val="none" w:sz="0" w:space="0" w:color="auto"/>
        <w:left w:val="none" w:sz="0" w:space="0" w:color="auto"/>
        <w:bottom w:val="none" w:sz="0" w:space="0" w:color="auto"/>
        <w:right w:val="none" w:sz="0" w:space="0" w:color="auto"/>
      </w:divBdr>
    </w:div>
    <w:div w:id="1335525041">
      <w:bodyDiv w:val="1"/>
      <w:marLeft w:val="0"/>
      <w:marRight w:val="0"/>
      <w:marTop w:val="0"/>
      <w:marBottom w:val="0"/>
      <w:divBdr>
        <w:top w:val="none" w:sz="0" w:space="0" w:color="auto"/>
        <w:left w:val="none" w:sz="0" w:space="0" w:color="auto"/>
        <w:bottom w:val="none" w:sz="0" w:space="0" w:color="auto"/>
        <w:right w:val="none" w:sz="0" w:space="0" w:color="auto"/>
      </w:divBdr>
    </w:div>
    <w:div w:id="1337422427">
      <w:bodyDiv w:val="1"/>
      <w:marLeft w:val="0"/>
      <w:marRight w:val="0"/>
      <w:marTop w:val="0"/>
      <w:marBottom w:val="0"/>
      <w:divBdr>
        <w:top w:val="none" w:sz="0" w:space="0" w:color="auto"/>
        <w:left w:val="none" w:sz="0" w:space="0" w:color="auto"/>
        <w:bottom w:val="none" w:sz="0" w:space="0" w:color="auto"/>
        <w:right w:val="none" w:sz="0" w:space="0" w:color="auto"/>
      </w:divBdr>
    </w:div>
    <w:div w:id="1343432667">
      <w:bodyDiv w:val="1"/>
      <w:marLeft w:val="0"/>
      <w:marRight w:val="0"/>
      <w:marTop w:val="0"/>
      <w:marBottom w:val="0"/>
      <w:divBdr>
        <w:top w:val="none" w:sz="0" w:space="0" w:color="auto"/>
        <w:left w:val="none" w:sz="0" w:space="0" w:color="auto"/>
        <w:bottom w:val="none" w:sz="0" w:space="0" w:color="auto"/>
        <w:right w:val="none" w:sz="0" w:space="0" w:color="auto"/>
      </w:divBdr>
    </w:div>
    <w:div w:id="1353065595">
      <w:bodyDiv w:val="1"/>
      <w:marLeft w:val="0"/>
      <w:marRight w:val="0"/>
      <w:marTop w:val="0"/>
      <w:marBottom w:val="0"/>
      <w:divBdr>
        <w:top w:val="none" w:sz="0" w:space="0" w:color="auto"/>
        <w:left w:val="none" w:sz="0" w:space="0" w:color="auto"/>
        <w:bottom w:val="none" w:sz="0" w:space="0" w:color="auto"/>
        <w:right w:val="none" w:sz="0" w:space="0" w:color="auto"/>
      </w:divBdr>
    </w:div>
    <w:div w:id="1354188925">
      <w:bodyDiv w:val="1"/>
      <w:marLeft w:val="0"/>
      <w:marRight w:val="0"/>
      <w:marTop w:val="0"/>
      <w:marBottom w:val="0"/>
      <w:divBdr>
        <w:top w:val="none" w:sz="0" w:space="0" w:color="auto"/>
        <w:left w:val="none" w:sz="0" w:space="0" w:color="auto"/>
        <w:bottom w:val="none" w:sz="0" w:space="0" w:color="auto"/>
        <w:right w:val="none" w:sz="0" w:space="0" w:color="auto"/>
      </w:divBdr>
    </w:div>
    <w:div w:id="1355884230">
      <w:bodyDiv w:val="1"/>
      <w:marLeft w:val="0"/>
      <w:marRight w:val="0"/>
      <w:marTop w:val="0"/>
      <w:marBottom w:val="0"/>
      <w:divBdr>
        <w:top w:val="none" w:sz="0" w:space="0" w:color="auto"/>
        <w:left w:val="none" w:sz="0" w:space="0" w:color="auto"/>
        <w:bottom w:val="none" w:sz="0" w:space="0" w:color="auto"/>
        <w:right w:val="none" w:sz="0" w:space="0" w:color="auto"/>
      </w:divBdr>
    </w:div>
    <w:div w:id="1360160629">
      <w:bodyDiv w:val="1"/>
      <w:marLeft w:val="0"/>
      <w:marRight w:val="0"/>
      <w:marTop w:val="0"/>
      <w:marBottom w:val="0"/>
      <w:divBdr>
        <w:top w:val="none" w:sz="0" w:space="0" w:color="auto"/>
        <w:left w:val="none" w:sz="0" w:space="0" w:color="auto"/>
        <w:bottom w:val="none" w:sz="0" w:space="0" w:color="auto"/>
        <w:right w:val="none" w:sz="0" w:space="0" w:color="auto"/>
      </w:divBdr>
    </w:div>
    <w:div w:id="1363630648">
      <w:bodyDiv w:val="1"/>
      <w:marLeft w:val="0"/>
      <w:marRight w:val="0"/>
      <w:marTop w:val="0"/>
      <w:marBottom w:val="0"/>
      <w:divBdr>
        <w:top w:val="none" w:sz="0" w:space="0" w:color="auto"/>
        <w:left w:val="none" w:sz="0" w:space="0" w:color="auto"/>
        <w:bottom w:val="none" w:sz="0" w:space="0" w:color="auto"/>
        <w:right w:val="none" w:sz="0" w:space="0" w:color="auto"/>
      </w:divBdr>
    </w:div>
    <w:div w:id="1365128956">
      <w:bodyDiv w:val="1"/>
      <w:marLeft w:val="0"/>
      <w:marRight w:val="0"/>
      <w:marTop w:val="0"/>
      <w:marBottom w:val="0"/>
      <w:divBdr>
        <w:top w:val="none" w:sz="0" w:space="0" w:color="auto"/>
        <w:left w:val="none" w:sz="0" w:space="0" w:color="auto"/>
        <w:bottom w:val="none" w:sz="0" w:space="0" w:color="auto"/>
        <w:right w:val="none" w:sz="0" w:space="0" w:color="auto"/>
      </w:divBdr>
    </w:div>
    <w:div w:id="1378627183">
      <w:bodyDiv w:val="1"/>
      <w:marLeft w:val="0"/>
      <w:marRight w:val="0"/>
      <w:marTop w:val="0"/>
      <w:marBottom w:val="0"/>
      <w:divBdr>
        <w:top w:val="none" w:sz="0" w:space="0" w:color="auto"/>
        <w:left w:val="none" w:sz="0" w:space="0" w:color="auto"/>
        <w:bottom w:val="none" w:sz="0" w:space="0" w:color="auto"/>
        <w:right w:val="none" w:sz="0" w:space="0" w:color="auto"/>
      </w:divBdr>
    </w:div>
    <w:div w:id="1386022624">
      <w:bodyDiv w:val="1"/>
      <w:marLeft w:val="0"/>
      <w:marRight w:val="0"/>
      <w:marTop w:val="0"/>
      <w:marBottom w:val="0"/>
      <w:divBdr>
        <w:top w:val="none" w:sz="0" w:space="0" w:color="auto"/>
        <w:left w:val="none" w:sz="0" w:space="0" w:color="auto"/>
        <w:bottom w:val="none" w:sz="0" w:space="0" w:color="auto"/>
        <w:right w:val="none" w:sz="0" w:space="0" w:color="auto"/>
      </w:divBdr>
      <w:divsChild>
        <w:div w:id="789514913">
          <w:marLeft w:val="0"/>
          <w:marRight w:val="0"/>
          <w:marTop w:val="0"/>
          <w:marBottom w:val="0"/>
          <w:divBdr>
            <w:top w:val="none" w:sz="0" w:space="0" w:color="auto"/>
            <w:left w:val="none" w:sz="0" w:space="0" w:color="auto"/>
            <w:bottom w:val="none" w:sz="0" w:space="0" w:color="auto"/>
            <w:right w:val="none" w:sz="0" w:space="0" w:color="auto"/>
          </w:divBdr>
        </w:div>
      </w:divsChild>
    </w:div>
    <w:div w:id="1394810237">
      <w:bodyDiv w:val="1"/>
      <w:marLeft w:val="0"/>
      <w:marRight w:val="0"/>
      <w:marTop w:val="0"/>
      <w:marBottom w:val="0"/>
      <w:divBdr>
        <w:top w:val="none" w:sz="0" w:space="0" w:color="auto"/>
        <w:left w:val="none" w:sz="0" w:space="0" w:color="auto"/>
        <w:bottom w:val="none" w:sz="0" w:space="0" w:color="auto"/>
        <w:right w:val="none" w:sz="0" w:space="0" w:color="auto"/>
      </w:divBdr>
    </w:div>
    <w:div w:id="1398361044">
      <w:bodyDiv w:val="1"/>
      <w:marLeft w:val="0"/>
      <w:marRight w:val="0"/>
      <w:marTop w:val="0"/>
      <w:marBottom w:val="0"/>
      <w:divBdr>
        <w:top w:val="none" w:sz="0" w:space="0" w:color="auto"/>
        <w:left w:val="none" w:sz="0" w:space="0" w:color="auto"/>
        <w:bottom w:val="none" w:sz="0" w:space="0" w:color="auto"/>
        <w:right w:val="none" w:sz="0" w:space="0" w:color="auto"/>
      </w:divBdr>
    </w:div>
    <w:div w:id="1403285363">
      <w:bodyDiv w:val="1"/>
      <w:marLeft w:val="0"/>
      <w:marRight w:val="0"/>
      <w:marTop w:val="0"/>
      <w:marBottom w:val="0"/>
      <w:divBdr>
        <w:top w:val="none" w:sz="0" w:space="0" w:color="auto"/>
        <w:left w:val="none" w:sz="0" w:space="0" w:color="auto"/>
        <w:bottom w:val="none" w:sz="0" w:space="0" w:color="auto"/>
        <w:right w:val="none" w:sz="0" w:space="0" w:color="auto"/>
      </w:divBdr>
      <w:divsChild>
        <w:div w:id="401757219">
          <w:marLeft w:val="0"/>
          <w:marRight w:val="0"/>
          <w:marTop w:val="0"/>
          <w:marBottom w:val="0"/>
          <w:divBdr>
            <w:top w:val="none" w:sz="0" w:space="0" w:color="auto"/>
            <w:left w:val="none" w:sz="0" w:space="0" w:color="auto"/>
            <w:bottom w:val="none" w:sz="0" w:space="0" w:color="auto"/>
            <w:right w:val="none" w:sz="0" w:space="0" w:color="auto"/>
          </w:divBdr>
        </w:div>
      </w:divsChild>
    </w:div>
    <w:div w:id="1407067035">
      <w:bodyDiv w:val="1"/>
      <w:marLeft w:val="0"/>
      <w:marRight w:val="0"/>
      <w:marTop w:val="0"/>
      <w:marBottom w:val="0"/>
      <w:divBdr>
        <w:top w:val="none" w:sz="0" w:space="0" w:color="auto"/>
        <w:left w:val="none" w:sz="0" w:space="0" w:color="auto"/>
        <w:bottom w:val="none" w:sz="0" w:space="0" w:color="auto"/>
        <w:right w:val="none" w:sz="0" w:space="0" w:color="auto"/>
      </w:divBdr>
    </w:div>
    <w:div w:id="1411653214">
      <w:bodyDiv w:val="1"/>
      <w:marLeft w:val="0"/>
      <w:marRight w:val="0"/>
      <w:marTop w:val="0"/>
      <w:marBottom w:val="0"/>
      <w:divBdr>
        <w:top w:val="none" w:sz="0" w:space="0" w:color="auto"/>
        <w:left w:val="none" w:sz="0" w:space="0" w:color="auto"/>
        <w:bottom w:val="none" w:sz="0" w:space="0" w:color="auto"/>
        <w:right w:val="none" w:sz="0" w:space="0" w:color="auto"/>
      </w:divBdr>
    </w:div>
    <w:div w:id="1421213882">
      <w:bodyDiv w:val="1"/>
      <w:marLeft w:val="0"/>
      <w:marRight w:val="0"/>
      <w:marTop w:val="0"/>
      <w:marBottom w:val="0"/>
      <w:divBdr>
        <w:top w:val="none" w:sz="0" w:space="0" w:color="auto"/>
        <w:left w:val="none" w:sz="0" w:space="0" w:color="auto"/>
        <w:bottom w:val="none" w:sz="0" w:space="0" w:color="auto"/>
        <w:right w:val="none" w:sz="0" w:space="0" w:color="auto"/>
      </w:divBdr>
    </w:div>
    <w:div w:id="1422024556">
      <w:bodyDiv w:val="1"/>
      <w:marLeft w:val="0"/>
      <w:marRight w:val="0"/>
      <w:marTop w:val="0"/>
      <w:marBottom w:val="0"/>
      <w:divBdr>
        <w:top w:val="none" w:sz="0" w:space="0" w:color="auto"/>
        <w:left w:val="none" w:sz="0" w:space="0" w:color="auto"/>
        <w:bottom w:val="none" w:sz="0" w:space="0" w:color="auto"/>
        <w:right w:val="none" w:sz="0" w:space="0" w:color="auto"/>
      </w:divBdr>
    </w:div>
    <w:div w:id="1423643394">
      <w:bodyDiv w:val="1"/>
      <w:marLeft w:val="0"/>
      <w:marRight w:val="0"/>
      <w:marTop w:val="0"/>
      <w:marBottom w:val="0"/>
      <w:divBdr>
        <w:top w:val="none" w:sz="0" w:space="0" w:color="auto"/>
        <w:left w:val="none" w:sz="0" w:space="0" w:color="auto"/>
        <w:bottom w:val="none" w:sz="0" w:space="0" w:color="auto"/>
        <w:right w:val="none" w:sz="0" w:space="0" w:color="auto"/>
      </w:divBdr>
      <w:divsChild>
        <w:div w:id="2057969632">
          <w:marLeft w:val="0"/>
          <w:marRight w:val="0"/>
          <w:marTop w:val="0"/>
          <w:marBottom w:val="0"/>
          <w:divBdr>
            <w:top w:val="none" w:sz="0" w:space="0" w:color="auto"/>
            <w:left w:val="none" w:sz="0" w:space="0" w:color="auto"/>
            <w:bottom w:val="none" w:sz="0" w:space="0" w:color="auto"/>
            <w:right w:val="none" w:sz="0" w:space="0" w:color="auto"/>
          </w:divBdr>
        </w:div>
      </w:divsChild>
    </w:div>
    <w:div w:id="1424381171">
      <w:bodyDiv w:val="1"/>
      <w:marLeft w:val="0"/>
      <w:marRight w:val="0"/>
      <w:marTop w:val="0"/>
      <w:marBottom w:val="0"/>
      <w:divBdr>
        <w:top w:val="none" w:sz="0" w:space="0" w:color="auto"/>
        <w:left w:val="none" w:sz="0" w:space="0" w:color="auto"/>
        <w:bottom w:val="none" w:sz="0" w:space="0" w:color="auto"/>
        <w:right w:val="none" w:sz="0" w:space="0" w:color="auto"/>
      </w:divBdr>
    </w:div>
    <w:div w:id="1426924113">
      <w:bodyDiv w:val="1"/>
      <w:marLeft w:val="0"/>
      <w:marRight w:val="0"/>
      <w:marTop w:val="0"/>
      <w:marBottom w:val="0"/>
      <w:divBdr>
        <w:top w:val="none" w:sz="0" w:space="0" w:color="auto"/>
        <w:left w:val="none" w:sz="0" w:space="0" w:color="auto"/>
        <w:bottom w:val="none" w:sz="0" w:space="0" w:color="auto"/>
        <w:right w:val="none" w:sz="0" w:space="0" w:color="auto"/>
      </w:divBdr>
    </w:div>
    <w:div w:id="1436486530">
      <w:bodyDiv w:val="1"/>
      <w:marLeft w:val="0"/>
      <w:marRight w:val="0"/>
      <w:marTop w:val="0"/>
      <w:marBottom w:val="0"/>
      <w:divBdr>
        <w:top w:val="none" w:sz="0" w:space="0" w:color="auto"/>
        <w:left w:val="none" w:sz="0" w:space="0" w:color="auto"/>
        <w:bottom w:val="none" w:sz="0" w:space="0" w:color="auto"/>
        <w:right w:val="none" w:sz="0" w:space="0" w:color="auto"/>
      </w:divBdr>
    </w:div>
    <w:div w:id="1451240537">
      <w:bodyDiv w:val="1"/>
      <w:marLeft w:val="0"/>
      <w:marRight w:val="0"/>
      <w:marTop w:val="0"/>
      <w:marBottom w:val="0"/>
      <w:divBdr>
        <w:top w:val="none" w:sz="0" w:space="0" w:color="auto"/>
        <w:left w:val="none" w:sz="0" w:space="0" w:color="auto"/>
        <w:bottom w:val="none" w:sz="0" w:space="0" w:color="auto"/>
        <w:right w:val="none" w:sz="0" w:space="0" w:color="auto"/>
      </w:divBdr>
    </w:div>
    <w:div w:id="1474519928">
      <w:bodyDiv w:val="1"/>
      <w:marLeft w:val="0"/>
      <w:marRight w:val="0"/>
      <w:marTop w:val="0"/>
      <w:marBottom w:val="0"/>
      <w:divBdr>
        <w:top w:val="none" w:sz="0" w:space="0" w:color="auto"/>
        <w:left w:val="none" w:sz="0" w:space="0" w:color="auto"/>
        <w:bottom w:val="none" w:sz="0" w:space="0" w:color="auto"/>
        <w:right w:val="none" w:sz="0" w:space="0" w:color="auto"/>
      </w:divBdr>
    </w:div>
    <w:div w:id="1481531760">
      <w:bodyDiv w:val="1"/>
      <w:marLeft w:val="0"/>
      <w:marRight w:val="0"/>
      <w:marTop w:val="0"/>
      <w:marBottom w:val="0"/>
      <w:divBdr>
        <w:top w:val="none" w:sz="0" w:space="0" w:color="auto"/>
        <w:left w:val="none" w:sz="0" w:space="0" w:color="auto"/>
        <w:bottom w:val="none" w:sz="0" w:space="0" w:color="auto"/>
        <w:right w:val="none" w:sz="0" w:space="0" w:color="auto"/>
      </w:divBdr>
    </w:div>
    <w:div w:id="1482771327">
      <w:bodyDiv w:val="1"/>
      <w:marLeft w:val="0"/>
      <w:marRight w:val="0"/>
      <w:marTop w:val="0"/>
      <w:marBottom w:val="0"/>
      <w:divBdr>
        <w:top w:val="none" w:sz="0" w:space="0" w:color="auto"/>
        <w:left w:val="none" w:sz="0" w:space="0" w:color="auto"/>
        <w:bottom w:val="none" w:sz="0" w:space="0" w:color="auto"/>
        <w:right w:val="none" w:sz="0" w:space="0" w:color="auto"/>
      </w:divBdr>
    </w:div>
    <w:div w:id="1488403850">
      <w:bodyDiv w:val="1"/>
      <w:marLeft w:val="0"/>
      <w:marRight w:val="0"/>
      <w:marTop w:val="0"/>
      <w:marBottom w:val="0"/>
      <w:divBdr>
        <w:top w:val="none" w:sz="0" w:space="0" w:color="auto"/>
        <w:left w:val="none" w:sz="0" w:space="0" w:color="auto"/>
        <w:bottom w:val="none" w:sz="0" w:space="0" w:color="auto"/>
        <w:right w:val="none" w:sz="0" w:space="0" w:color="auto"/>
      </w:divBdr>
    </w:div>
    <w:div w:id="1490827868">
      <w:bodyDiv w:val="1"/>
      <w:marLeft w:val="0"/>
      <w:marRight w:val="0"/>
      <w:marTop w:val="0"/>
      <w:marBottom w:val="0"/>
      <w:divBdr>
        <w:top w:val="none" w:sz="0" w:space="0" w:color="auto"/>
        <w:left w:val="none" w:sz="0" w:space="0" w:color="auto"/>
        <w:bottom w:val="none" w:sz="0" w:space="0" w:color="auto"/>
        <w:right w:val="none" w:sz="0" w:space="0" w:color="auto"/>
      </w:divBdr>
      <w:divsChild>
        <w:div w:id="684015610">
          <w:marLeft w:val="0"/>
          <w:marRight w:val="0"/>
          <w:marTop w:val="0"/>
          <w:marBottom w:val="0"/>
          <w:divBdr>
            <w:top w:val="none" w:sz="0" w:space="0" w:color="auto"/>
            <w:left w:val="none" w:sz="0" w:space="0" w:color="auto"/>
            <w:bottom w:val="none" w:sz="0" w:space="0" w:color="auto"/>
            <w:right w:val="none" w:sz="0" w:space="0" w:color="auto"/>
          </w:divBdr>
        </w:div>
      </w:divsChild>
    </w:div>
    <w:div w:id="1494947858">
      <w:bodyDiv w:val="1"/>
      <w:marLeft w:val="0"/>
      <w:marRight w:val="0"/>
      <w:marTop w:val="0"/>
      <w:marBottom w:val="0"/>
      <w:divBdr>
        <w:top w:val="none" w:sz="0" w:space="0" w:color="auto"/>
        <w:left w:val="none" w:sz="0" w:space="0" w:color="auto"/>
        <w:bottom w:val="none" w:sz="0" w:space="0" w:color="auto"/>
        <w:right w:val="none" w:sz="0" w:space="0" w:color="auto"/>
      </w:divBdr>
    </w:div>
    <w:div w:id="1496605336">
      <w:bodyDiv w:val="1"/>
      <w:marLeft w:val="0"/>
      <w:marRight w:val="0"/>
      <w:marTop w:val="0"/>
      <w:marBottom w:val="0"/>
      <w:divBdr>
        <w:top w:val="none" w:sz="0" w:space="0" w:color="auto"/>
        <w:left w:val="none" w:sz="0" w:space="0" w:color="auto"/>
        <w:bottom w:val="none" w:sz="0" w:space="0" w:color="auto"/>
        <w:right w:val="none" w:sz="0" w:space="0" w:color="auto"/>
      </w:divBdr>
    </w:div>
    <w:div w:id="1505323581">
      <w:bodyDiv w:val="1"/>
      <w:marLeft w:val="0"/>
      <w:marRight w:val="0"/>
      <w:marTop w:val="0"/>
      <w:marBottom w:val="0"/>
      <w:divBdr>
        <w:top w:val="none" w:sz="0" w:space="0" w:color="auto"/>
        <w:left w:val="none" w:sz="0" w:space="0" w:color="auto"/>
        <w:bottom w:val="none" w:sz="0" w:space="0" w:color="auto"/>
        <w:right w:val="none" w:sz="0" w:space="0" w:color="auto"/>
      </w:divBdr>
    </w:div>
    <w:div w:id="1506242845">
      <w:bodyDiv w:val="1"/>
      <w:marLeft w:val="0"/>
      <w:marRight w:val="0"/>
      <w:marTop w:val="0"/>
      <w:marBottom w:val="0"/>
      <w:divBdr>
        <w:top w:val="none" w:sz="0" w:space="0" w:color="auto"/>
        <w:left w:val="none" w:sz="0" w:space="0" w:color="auto"/>
        <w:bottom w:val="none" w:sz="0" w:space="0" w:color="auto"/>
        <w:right w:val="none" w:sz="0" w:space="0" w:color="auto"/>
      </w:divBdr>
    </w:div>
    <w:div w:id="1511144192">
      <w:bodyDiv w:val="1"/>
      <w:marLeft w:val="0"/>
      <w:marRight w:val="0"/>
      <w:marTop w:val="0"/>
      <w:marBottom w:val="0"/>
      <w:divBdr>
        <w:top w:val="none" w:sz="0" w:space="0" w:color="auto"/>
        <w:left w:val="none" w:sz="0" w:space="0" w:color="auto"/>
        <w:bottom w:val="none" w:sz="0" w:space="0" w:color="auto"/>
        <w:right w:val="none" w:sz="0" w:space="0" w:color="auto"/>
      </w:divBdr>
    </w:div>
    <w:div w:id="1511989635">
      <w:bodyDiv w:val="1"/>
      <w:marLeft w:val="0"/>
      <w:marRight w:val="0"/>
      <w:marTop w:val="0"/>
      <w:marBottom w:val="0"/>
      <w:divBdr>
        <w:top w:val="none" w:sz="0" w:space="0" w:color="auto"/>
        <w:left w:val="none" w:sz="0" w:space="0" w:color="auto"/>
        <w:bottom w:val="none" w:sz="0" w:space="0" w:color="auto"/>
        <w:right w:val="none" w:sz="0" w:space="0" w:color="auto"/>
      </w:divBdr>
    </w:div>
    <w:div w:id="1516966971">
      <w:bodyDiv w:val="1"/>
      <w:marLeft w:val="0"/>
      <w:marRight w:val="0"/>
      <w:marTop w:val="0"/>
      <w:marBottom w:val="0"/>
      <w:divBdr>
        <w:top w:val="none" w:sz="0" w:space="0" w:color="auto"/>
        <w:left w:val="none" w:sz="0" w:space="0" w:color="auto"/>
        <w:bottom w:val="none" w:sz="0" w:space="0" w:color="auto"/>
        <w:right w:val="none" w:sz="0" w:space="0" w:color="auto"/>
      </w:divBdr>
      <w:divsChild>
        <w:div w:id="658585006">
          <w:marLeft w:val="0"/>
          <w:marRight w:val="0"/>
          <w:marTop w:val="0"/>
          <w:marBottom w:val="0"/>
          <w:divBdr>
            <w:top w:val="none" w:sz="0" w:space="0" w:color="auto"/>
            <w:left w:val="none" w:sz="0" w:space="0" w:color="auto"/>
            <w:bottom w:val="none" w:sz="0" w:space="0" w:color="auto"/>
            <w:right w:val="none" w:sz="0" w:space="0" w:color="auto"/>
          </w:divBdr>
          <w:divsChild>
            <w:div w:id="205457097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27450853">
      <w:bodyDiv w:val="1"/>
      <w:marLeft w:val="0"/>
      <w:marRight w:val="0"/>
      <w:marTop w:val="0"/>
      <w:marBottom w:val="0"/>
      <w:divBdr>
        <w:top w:val="none" w:sz="0" w:space="0" w:color="auto"/>
        <w:left w:val="none" w:sz="0" w:space="0" w:color="auto"/>
        <w:bottom w:val="none" w:sz="0" w:space="0" w:color="auto"/>
        <w:right w:val="none" w:sz="0" w:space="0" w:color="auto"/>
      </w:divBdr>
    </w:div>
    <w:div w:id="1529217400">
      <w:bodyDiv w:val="1"/>
      <w:marLeft w:val="0"/>
      <w:marRight w:val="0"/>
      <w:marTop w:val="0"/>
      <w:marBottom w:val="0"/>
      <w:divBdr>
        <w:top w:val="none" w:sz="0" w:space="0" w:color="auto"/>
        <w:left w:val="none" w:sz="0" w:space="0" w:color="auto"/>
        <w:bottom w:val="none" w:sz="0" w:space="0" w:color="auto"/>
        <w:right w:val="none" w:sz="0" w:space="0" w:color="auto"/>
      </w:divBdr>
    </w:div>
    <w:div w:id="1537543864">
      <w:bodyDiv w:val="1"/>
      <w:marLeft w:val="0"/>
      <w:marRight w:val="0"/>
      <w:marTop w:val="0"/>
      <w:marBottom w:val="0"/>
      <w:divBdr>
        <w:top w:val="none" w:sz="0" w:space="0" w:color="auto"/>
        <w:left w:val="none" w:sz="0" w:space="0" w:color="auto"/>
        <w:bottom w:val="none" w:sz="0" w:space="0" w:color="auto"/>
        <w:right w:val="none" w:sz="0" w:space="0" w:color="auto"/>
      </w:divBdr>
    </w:div>
    <w:div w:id="1537960681">
      <w:bodyDiv w:val="1"/>
      <w:marLeft w:val="0"/>
      <w:marRight w:val="0"/>
      <w:marTop w:val="0"/>
      <w:marBottom w:val="0"/>
      <w:divBdr>
        <w:top w:val="none" w:sz="0" w:space="0" w:color="auto"/>
        <w:left w:val="none" w:sz="0" w:space="0" w:color="auto"/>
        <w:bottom w:val="none" w:sz="0" w:space="0" w:color="auto"/>
        <w:right w:val="none" w:sz="0" w:space="0" w:color="auto"/>
      </w:divBdr>
    </w:div>
    <w:div w:id="1544174084">
      <w:bodyDiv w:val="1"/>
      <w:marLeft w:val="0"/>
      <w:marRight w:val="0"/>
      <w:marTop w:val="0"/>
      <w:marBottom w:val="0"/>
      <w:divBdr>
        <w:top w:val="none" w:sz="0" w:space="0" w:color="auto"/>
        <w:left w:val="none" w:sz="0" w:space="0" w:color="auto"/>
        <w:bottom w:val="none" w:sz="0" w:space="0" w:color="auto"/>
        <w:right w:val="none" w:sz="0" w:space="0" w:color="auto"/>
      </w:divBdr>
    </w:div>
    <w:div w:id="1545095875">
      <w:bodyDiv w:val="1"/>
      <w:marLeft w:val="0"/>
      <w:marRight w:val="0"/>
      <w:marTop w:val="0"/>
      <w:marBottom w:val="0"/>
      <w:divBdr>
        <w:top w:val="none" w:sz="0" w:space="0" w:color="auto"/>
        <w:left w:val="none" w:sz="0" w:space="0" w:color="auto"/>
        <w:bottom w:val="none" w:sz="0" w:space="0" w:color="auto"/>
        <w:right w:val="none" w:sz="0" w:space="0" w:color="auto"/>
      </w:divBdr>
    </w:div>
    <w:div w:id="1548297562">
      <w:bodyDiv w:val="1"/>
      <w:marLeft w:val="0"/>
      <w:marRight w:val="0"/>
      <w:marTop w:val="0"/>
      <w:marBottom w:val="0"/>
      <w:divBdr>
        <w:top w:val="none" w:sz="0" w:space="0" w:color="auto"/>
        <w:left w:val="none" w:sz="0" w:space="0" w:color="auto"/>
        <w:bottom w:val="none" w:sz="0" w:space="0" w:color="auto"/>
        <w:right w:val="none" w:sz="0" w:space="0" w:color="auto"/>
      </w:divBdr>
    </w:div>
    <w:div w:id="1550189967">
      <w:bodyDiv w:val="1"/>
      <w:marLeft w:val="0"/>
      <w:marRight w:val="0"/>
      <w:marTop w:val="0"/>
      <w:marBottom w:val="0"/>
      <w:divBdr>
        <w:top w:val="none" w:sz="0" w:space="0" w:color="auto"/>
        <w:left w:val="none" w:sz="0" w:space="0" w:color="auto"/>
        <w:bottom w:val="none" w:sz="0" w:space="0" w:color="auto"/>
        <w:right w:val="none" w:sz="0" w:space="0" w:color="auto"/>
      </w:divBdr>
    </w:div>
    <w:div w:id="1551110487">
      <w:bodyDiv w:val="1"/>
      <w:marLeft w:val="0"/>
      <w:marRight w:val="0"/>
      <w:marTop w:val="0"/>
      <w:marBottom w:val="0"/>
      <w:divBdr>
        <w:top w:val="none" w:sz="0" w:space="0" w:color="auto"/>
        <w:left w:val="none" w:sz="0" w:space="0" w:color="auto"/>
        <w:bottom w:val="none" w:sz="0" w:space="0" w:color="auto"/>
        <w:right w:val="none" w:sz="0" w:space="0" w:color="auto"/>
      </w:divBdr>
    </w:div>
    <w:div w:id="1552115389">
      <w:bodyDiv w:val="1"/>
      <w:marLeft w:val="0"/>
      <w:marRight w:val="0"/>
      <w:marTop w:val="0"/>
      <w:marBottom w:val="0"/>
      <w:divBdr>
        <w:top w:val="none" w:sz="0" w:space="0" w:color="auto"/>
        <w:left w:val="none" w:sz="0" w:space="0" w:color="auto"/>
        <w:bottom w:val="none" w:sz="0" w:space="0" w:color="auto"/>
        <w:right w:val="none" w:sz="0" w:space="0" w:color="auto"/>
      </w:divBdr>
    </w:div>
    <w:div w:id="1555702228">
      <w:bodyDiv w:val="1"/>
      <w:marLeft w:val="0"/>
      <w:marRight w:val="0"/>
      <w:marTop w:val="0"/>
      <w:marBottom w:val="0"/>
      <w:divBdr>
        <w:top w:val="none" w:sz="0" w:space="0" w:color="auto"/>
        <w:left w:val="none" w:sz="0" w:space="0" w:color="auto"/>
        <w:bottom w:val="none" w:sz="0" w:space="0" w:color="auto"/>
        <w:right w:val="none" w:sz="0" w:space="0" w:color="auto"/>
      </w:divBdr>
    </w:div>
    <w:div w:id="1558315481">
      <w:bodyDiv w:val="1"/>
      <w:marLeft w:val="0"/>
      <w:marRight w:val="0"/>
      <w:marTop w:val="0"/>
      <w:marBottom w:val="0"/>
      <w:divBdr>
        <w:top w:val="none" w:sz="0" w:space="0" w:color="auto"/>
        <w:left w:val="none" w:sz="0" w:space="0" w:color="auto"/>
        <w:bottom w:val="none" w:sz="0" w:space="0" w:color="auto"/>
        <w:right w:val="none" w:sz="0" w:space="0" w:color="auto"/>
      </w:divBdr>
    </w:div>
    <w:div w:id="1558318908">
      <w:bodyDiv w:val="1"/>
      <w:marLeft w:val="0"/>
      <w:marRight w:val="0"/>
      <w:marTop w:val="0"/>
      <w:marBottom w:val="0"/>
      <w:divBdr>
        <w:top w:val="none" w:sz="0" w:space="0" w:color="auto"/>
        <w:left w:val="none" w:sz="0" w:space="0" w:color="auto"/>
        <w:bottom w:val="none" w:sz="0" w:space="0" w:color="auto"/>
        <w:right w:val="none" w:sz="0" w:space="0" w:color="auto"/>
      </w:divBdr>
    </w:div>
    <w:div w:id="1561089532">
      <w:bodyDiv w:val="1"/>
      <w:marLeft w:val="0"/>
      <w:marRight w:val="0"/>
      <w:marTop w:val="0"/>
      <w:marBottom w:val="0"/>
      <w:divBdr>
        <w:top w:val="none" w:sz="0" w:space="0" w:color="auto"/>
        <w:left w:val="none" w:sz="0" w:space="0" w:color="auto"/>
        <w:bottom w:val="none" w:sz="0" w:space="0" w:color="auto"/>
        <w:right w:val="none" w:sz="0" w:space="0" w:color="auto"/>
      </w:divBdr>
    </w:div>
    <w:div w:id="1564102942">
      <w:bodyDiv w:val="1"/>
      <w:marLeft w:val="0"/>
      <w:marRight w:val="0"/>
      <w:marTop w:val="0"/>
      <w:marBottom w:val="0"/>
      <w:divBdr>
        <w:top w:val="none" w:sz="0" w:space="0" w:color="auto"/>
        <w:left w:val="none" w:sz="0" w:space="0" w:color="auto"/>
        <w:bottom w:val="none" w:sz="0" w:space="0" w:color="auto"/>
        <w:right w:val="none" w:sz="0" w:space="0" w:color="auto"/>
      </w:divBdr>
    </w:div>
    <w:div w:id="1565145509">
      <w:bodyDiv w:val="1"/>
      <w:marLeft w:val="0"/>
      <w:marRight w:val="0"/>
      <w:marTop w:val="0"/>
      <w:marBottom w:val="0"/>
      <w:divBdr>
        <w:top w:val="none" w:sz="0" w:space="0" w:color="auto"/>
        <w:left w:val="none" w:sz="0" w:space="0" w:color="auto"/>
        <w:bottom w:val="none" w:sz="0" w:space="0" w:color="auto"/>
        <w:right w:val="none" w:sz="0" w:space="0" w:color="auto"/>
      </w:divBdr>
    </w:div>
    <w:div w:id="1566522738">
      <w:bodyDiv w:val="1"/>
      <w:marLeft w:val="0"/>
      <w:marRight w:val="0"/>
      <w:marTop w:val="0"/>
      <w:marBottom w:val="0"/>
      <w:divBdr>
        <w:top w:val="none" w:sz="0" w:space="0" w:color="auto"/>
        <w:left w:val="none" w:sz="0" w:space="0" w:color="auto"/>
        <w:bottom w:val="none" w:sz="0" w:space="0" w:color="auto"/>
        <w:right w:val="none" w:sz="0" w:space="0" w:color="auto"/>
      </w:divBdr>
    </w:div>
    <w:div w:id="1569146754">
      <w:bodyDiv w:val="1"/>
      <w:marLeft w:val="0"/>
      <w:marRight w:val="0"/>
      <w:marTop w:val="0"/>
      <w:marBottom w:val="0"/>
      <w:divBdr>
        <w:top w:val="none" w:sz="0" w:space="0" w:color="auto"/>
        <w:left w:val="none" w:sz="0" w:space="0" w:color="auto"/>
        <w:bottom w:val="none" w:sz="0" w:space="0" w:color="auto"/>
        <w:right w:val="none" w:sz="0" w:space="0" w:color="auto"/>
      </w:divBdr>
    </w:div>
    <w:div w:id="1569653861">
      <w:bodyDiv w:val="1"/>
      <w:marLeft w:val="0"/>
      <w:marRight w:val="0"/>
      <w:marTop w:val="0"/>
      <w:marBottom w:val="0"/>
      <w:divBdr>
        <w:top w:val="none" w:sz="0" w:space="0" w:color="auto"/>
        <w:left w:val="none" w:sz="0" w:space="0" w:color="auto"/>
        <w:bottom w:val="none" w:sz="0" w:space="0" w:color="auto"/>
        <w:right w:val="none" w:sz="0" w:space="0" w:color="auto"/>
      </w:divBdr>
    </w:div>
    <w:div w:id="1571692423">
      <w:bodyDiv w:val="1"/>
      <w:marLeft w:val="0"/>
      <w:marRight w:val="0"/>
      <w:marTop w:val="0"/>
      <w:marBottom w:val="0"/>
      <w:divBdr>
        <w:top w:val="none" w:sz="0" w:space="0" w:color="auto"/>
        <w:left w:val="none" w:sz="0" w:space="0" w:color="auto"/>
        <w:bottom w:val="none" w:sz="0" w:space="0" w:color="auto"/>
        <w:right w:val="none" w:sz="0" w:space="0" w:color="auto"/>
      </w:divBdr>
    </w:div>
    <w:div w:id="1575241860">
      <w:bodyDiv w:val="1"/>
      <w:marLeft w:val="0"/>
      <w:marRight w:val="0"/>
      <w:marTop w:val="0"/>
      <w:marBottom w:val="0"/>
      <w:divBdr>
        <w:top w:val="none" w:sz="0" w:space="0" w:color="auto"/>
        <w:left w:val="none" w:sz="0" w:space="0" w:color="auto"/>
        <w:bottom w:val="none" w:sz="0" w:space="0" w:color="auto"/>
        <w:right w:val="none" w:sz="0" w:space="0" w:color="auto"/>
      </w:divBdr>
      <w:divsChild>
        <w:div w:id="154999475">
          <w:marLeft w:val="0"/>
          <w:marRight w:val="0"/>
          <w:marTop w:val="360"/>
          <w:marBottom w:val="360"/>
          <w:divBdr>
            <w:top w:val="single" w:sz="6" w:space="8" w:color="AAB8C6"/>
            <w:left w:val="single" w:sz="6" w:space="27" w:color="AAB8C6"/>
            <w:bottom w:val="single" w:sz="6" w:space="8" w:color="AAB8C6"/>
            <w:right w:val="single" w:sz="6" w:space="8" w:color="AAB8C6"/>
          </w:divBdr>
          <w:divsChild>
            <w:div w:id="173369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574844">
      <w:bodyDiv w:val="1"/>
      <w:marLeft w:val="0"/>
      <w:marRight w:val="0"/>
      <w:marTop w:val="0"/>
      <w:marBottom w:val="0"/>
      <w:divBdr>
        <w:top w:val="none" w:sz="0" w:space="0" w:color="auto"/>
        <w:left w:val="none" w:sz="0" w:space="0" w:color="auto"/>
        <w:bottom w:val="none" w:sz="0" w:space="0" w:color="auto"/>
        <w:right w:val="none" w:sz="0" w:space="0" w:color="auto"/>
      </w:divBdr>
    </w:div>
    <w:div w:id="1588491947">
      <w:bodyDiv w:val="1"/>
      <w:marLeft w:val="0"/>
      <w:marRight w:val="0"/>
      <w:marTop w:val="0"/>
      <w:marBottom w:val="0"/>
      <w:divBdr>
        <w:top w:val="none" w:sz="0" w:space="0" w:color="auto"/>
        <w:left w:val="none" w:sz="0" w:space="0" w:color="auto"/>
        <w:bottom w:val="none" w:sz="0" w:space="0" w:color="auto"/>
        <w:right w:val="none" w:sz="0" w:space="0" w:color="auto"/>
      </w:divBdr>
    </w:div>
    <w:div w:id="1590581655">
      <w:bodyDiv w:val="1"/>
      <w:marLeft w:val="0"/>
      <w:marRight w:val="0"/>
      <w:marTop w:val="0"/>
      <w:marBottom w:val="0"/>
      <w:divBdr>
        <w:top w:val="none" w:sz="0" w:space="0" w:color="auto"/>
        <w:left w:val="none" w:sz="0" w:space="0" w:color="auto"/>
        <w:bottom w:val="none" w:sz="0" w:space="0" w:color="auto"/>
        <w:right w:val="none" w:sz="0" w:space="0" w:color="auto"/>
      </w:divBdr>
      <w:divsChild>
        <w:div w:id="163983371">
          <w:marLeft w:val="0"/>
          <w:marRight w:val="0"/>
          <w:marTop w:val="0"/>
          <w:marBottom w:val="0"/>
          <w:divBdr>
            <w:top w:val="none" w:sz="0" w:space="0" w:color="auto"/>
            <w:left w:val="none" w:sz="0" w:space="0" w:color="auto"/>
            <w:bottom w:val="none" w:sz="0" w:space="0" w:color="auto"/>
            <w:right w:val="none" w:sz="0" w:space="0" w:color="auto"/>
          </w:divBdr>
        </w:div>
      </w:divsChild>
    </w:div>
    <w:div w:id="1590776571">
      <w:bodyDiv w:val="1"/>
      <w:marLeft w:val="0"/>
      <w:marRight w:val="0"/>
      <w:marTop w:val="0"/>
      <w:marBottom w:val="0"/>
      <w:divBdr>
        <w:top w:val="none" w:sz="0" w:space="0" w:color="auto"/>
        <w:left w:val="none" w:sz="0" w:space="0" w:color="auto"/>
        <w:bottom w:val="none" w:sz="0" w:space="0" w:color="auto"/>
        <w:right w:val="none" w:sz="0" w:space="0" w:color="auto"/>
      </w:divBdr>
    </w:div>
    <w:div w:id="1605071814">
      <w:bodyDiv w:val="1"/>
      <w:marLeft w:val="0"/>
      <w:marRight w:val="0"/>
      <w:marTop w:val="0"/>
      <w:marBottom w:val="0"/>
      <w:divBdr>
        <w:top w:val="none" w:sz="0" w:space="0" w:color="auto"/>
        <w:left w:val="none" w:sz="0" w:space="0" w:color="auto"/>
        <w:bottom w:val="none" w:sz="0" w:space="0" w:color="auto"/>
        <w:right w:val="none" w:sz="0" w:space="0" w:color="auto"/>
      </w:divBdr>
    </w:div>
    <w:div w:id="1608731163">
      <w:bodyDiv w:val="1"/>
      <w:marLeft w:val="0"/>
      <w:marRight w:val="0"/>
      <w:marTop w:val="0"/>
      <w:marBottom w:val="0"/>
      <w:divBdr>
        <w:top w:val="none" w:sz="0" w:space="0" w:color="auto"/>
        <w:left w:val="none" w:sz="0" w:space="0" w:color="auto"/>
        <w:bottom w:val="none" w:sz="0" w:space="0" w:color="auto"/>
        <w:right w:val="none" w:sz="0" w:space="0" w:color="auto"/>
      </w:divBdr>
    </w:div>
    <w:div w:id="1615205843">
      <w:bodyDiv w:val="1"/>
      <w:marLeft w:val="0"/>
      <w:marRight w:val="0"/>
      <w:marTop w:val="0"/>
      <w:marBottom w:val="0"/>
      <w:divBdr>
        <w:top w:val="none" w:sz="0" w:space="0" w:color="auto"/>
        <w:left w:val="none" w:sz="0" w:space="0" w:color="auto"/>
        <w:bottom w:val="none" w:sz="0" w:space="0" w:color="auto"/>
        <w:right w:val="none" w:sz="0" w:space="0" w:color="auto"/>
      </w:divBdr>
    </w:div>
    <w:div w:id="1624531801">
      <w:bodyDiv w:val="1"/>
      <w:marLeft w:val="0"/>
      <w:marRight w:val="0"/>
      <w:marTop w:val="0"/>
      <w:marBottom w:val="0"/>
      <w:divBdr>
        <w:top w:val="none" w:sz="0" w:space="0" w:color="auto"/>
        <w:left w:val="none" w:sz="0" w:space="0" w:color="auto"/>
        <w:bottom w:val="none" w:sz="0" w:space="0" w:color="auto"/>
        <w:right w:val="none" w:sz="0" w:space="0" w:color="auto"/>
      </w:divBdr>
    </w:div>
    <w:div w:id="1632006953">
      <w:bodyDiv w:val="1"/>
      <w:marLeft w:val="0"/>
      <w:marRight w:val="0"/>
      <w:marTop w:val="0"/>
      <w:marBottom w:val="0"/>
      <w:divBdr>
        <w:top w:val="none" w:sz="0" w:space="0" w:color="auto"/>
        <w:left w:val="none" w:sz="0" w:space="0" w:color="auto"/>
        <w:bottom w:val="none" w:sz="0" w:space="0" w:color="auto"/>
        <w:right w:val="none" w:sz="0" w:space="0" w:color="auto"/>
      </w:divBdr>
    </w:div>
    <w:div w:id="1635677395">
      <w:bodyDiv w:val="1"/>
      <w:marLeft w:val="0"/>
      <w:marRight w:val="0"/>
      <w:marTop w:val="0"/>
      <w:marBottom w:val="0"/>
      <w:divBdr>
        <w:top w:val="none" w:sz="0" w:space="0" w:color="auto"/>
        <w:left w:val="none" w:sz="0" w:space="0" w:color="auto"/>
        <w:bottom w:val="none" w:sz="0" w:space="0" w:color="auto"/>
        <w:right w:val="none" w:sz="0" w:space="0" w:color="auto"/>
      </w:divBdr>
    </w:div>
    <w:div w:id="1638759739">
      <w:bodyDiv w:val="1"/>
      <w:marLeft w:val="0"/>
      <w:marRight w:val="0"/>
      <w:marTop w:val="0"/>
      <w:marBottom w:val="0"/>
      <w:divBdr>
        <w:top w:val="none" w:sz="0" w:space="0" w:color="auto"/>
        <w:left w:val="none" w:sz="0" w:space="0" w:color="auto"/>
        <w:bottom w:val="none" w:sz="0" w:space="0" w:color="auto"/>
        <w:right w:val="none" w:sz="0" w:space="0" w:color="auto"/>
      </w:divBdr>
    </w:div>
    <w:div w:id="1639606317">
      <w:bodyDiv w:val="1"/>
      <w:marLeft w:val="0"/>
      <w:marRight w:val="0"/>
      <w:marTop w:val="0"/>
      <w:marBottom w:val="0"/>
      <w:divBdr>
        <w:top w:val="none" w:sz="0" w:space="0" w:color="auto"/>
        <w:left w:val="none" w:sz="0" w:space="0" w:color="auto"/>
        <w:bottom w:val="none" w:sz="0" w:space="0" w:color="auto"/>
        <w:right w:val="none" w:sz="0" w:space="0" w:color="auto"/>
      </w:divBdr>
    </w:div>
    <w:div w:id="1639650910">
      <w:bodyDiv w:val="1"/>
      <w:marLeft w:val="0"/>
      <w:marRight w:val="0"/>
      <w:marTop w:val="0"/>
      <w:marBottom w:val="0"/>
      <w:divBdr>
        <w:top w:val="none" w:sz="0" w:space="0" w:color="auto"/>
        <w:left w:val="none" w:sz="0" w:space="0" w:color="auto"/>
        <w:bottom w:val="none" w:sz="0" w:space="0" w:color="auto"/>
        <w:right w:val="none" w:sz="0" w:space="0" w:color="auto"/>
      </w:divBdr>
    </w:div>
    <w:div w:id="1640307562">
      <w:bodyDiv w:val="1"/>
      <w:marLeft w:val="0"/>
      <w:marRight w:val="0"/>
      <w:marTop w:val="0"/>
      <w:marBottom w:val="0"/>
      <w:divBdr>
        <w:top w:val="none" w:sz="0" w:space="0" w:color="auto"/>
        <w:left w:val="none" w:sz="0" w:space="0" w:color="auto"/>
        <w:bottom w:val="none" w:sz="0" w:space="0" w:color="auto"/>
        <w:right w:val="none" w:sz="0" w:space="0" w:color="auto"/>
      </w:divBdr>
    </w:div>
    <w:div w:id="1642345111">
      <w:bodyDiv w:val="1"/>
      <w:marLeft w:val="0"/>
      <w:marRight w:val="0"/>
      <w:marTop w:val="0"/>
      <w:marBottom w:val="0"/>
      <w:divBdr>
        <w:top w:val="none" w:sz="0" w:space="0" w:color="auto"/>
        <w:left w:val="none" w:sz="0" w:space="0" w:color="auto"/>
        <w:bottom w:val="none" w:sz="0" w:space="0" w:color="auto"/>
        <w:right w:val="none" w:sz="0" w:space="0" w:color="auto"/>
      </w:divBdr>
    </w:div>
    <w:div w:id="1642925137">
      <w:bodyDiv w:val="1"/>
      <w:marLeft w:val="0"/>
      <w:marRight w:val="0"/>
      <w:marTop w:val="0"/>
      <w:marBottom w:val="0"/>
      <w:divBdr>
        <w:top w:val="none" w:sz="0" w:space="0" w:color="auto"/>
        <w:left w:val="none" w:sz="0" w:space="0" w:color="auto"/>
        <w:bottom w:val="none" w:sz="0" w:space="0" w:color="auto"/>
        <w:right w:val="none" w:sz="0" w:space="0" w:color="auto"/>
      </w:divBdr>
    </w:div>
    <w:div w:id="1654868560">
      <w:bodyDiv w:val="1"/>
      <w:marLeft w:val="0"/>
      <w:marRight w:val="0"/>
      <w:marTop w:val="0"/>
      <w:marBottom w:val="0"/>
      <w:divBdr>
        <w:top w:val="none" w:sz="0" w:space="0" w:color="auto"/>
        <w:left w:val="none" w:sz="0" w:space="0" w:color="auto"/>
        <w:bottom w:val="none" w:sz="0" w:space="0" w:color="auto"/>
        <w:right w:val="none" w:sz="0" w:space="0" w:color="auto"/>
      </w:divBdr>
      <w:divsChild>
        <w:div w:id="2003119006">
          <w:marLeft w:val="0"/>
          <w:marRight w:val="0"/>
          <w:marTop w:val="0"/>
          <w:marBottom w:val="0"/>
          <w:divBdr>
            <w:top w:val="none" w:sz="0" w:space="0" w:color="auto"/>
            <w:left w:val="none" w:sz="0" w:space="0" w:color="auto"/>
            <w:bottom w:val="none" w:sz="0" w:space="0" w:color="auto"/>
            <w:right w:val="none" w:sz="0" w:space="0" w:color="auto"/>
          </w:divBdr>
        </w:div>
      </w:divsChild>
    </w:div>
    <w:div w:id="1662464658">
      <w:bodyDiv w:val="1"/>
      <w:marLeft w:val="0"/>
      <w:marRight w:val="0"/>
      <w:marTop w:val="0"/>
      <w:marBottom w:val="0"/>
      <w:divBdr>
        <w:top w:val="none" w:sz="0" w:space="0" w:color="auto"/>
        <w:left w:val="none" w:sz="0" w:space="0" w:color="auto"/>
        <w:bottom w:val="none" w:sz="0" w:space="0" w:color="auto"/>
        <w:right w:val="none" w:sz="0" w:space="0" w:color="auto"/>
      </w:divBdr>
    </w:div>
    <w:div w:id="1666275193">
      <w:bodyDiv w:val="1"/>
      <w:marLeft w:val="0"/>
      <w:marRight w:val="0"/>
      <w:marTop w:val="0"/>
      <w:marBottom w:val="0"/>
      <w:divBdr>
        <w:top w:val="none" w:sz="0" w:space="0" w:color="auto"/>
        <w:left w:val="none" w:sz="0" w:space="0" w:color="auto"/>
        <w:bottom w:val="none" w:sz="0" w:space="0" w:color="auto"/>
        <w:right w:val="none" w:sz="0" w:space="0" w:color="auto"/>
      </w:divBdr>
    </w:div>
    <w:div w:id="1678844646">
      <w:bodyDiv w:val="1"/>
      <w:marLeft w:val="0"/>
      <w:marRight w:val="0"/>
      <w:marTop w:val="0"/>
      <w:marBottom w:val="0"/>
      <w:divBdr>
        <w:top w:val="none" w:sz="0" w:space="0" w:color="auto"/>
        <w:left w:val="none" w:sz="0" w:space="0" w:color="auto"/>
        <w:bottom w:val="none" w:sz="0" w:space="0" w:color="auto"/>
        <w:right w:val="none" w:sz="0" w:space="0" w:color="auto"/>
      </w:divBdr>
    </w:div>
    <w:div w:id="1684093519">
      <w:bodyDiv w:val="1"/>
      <w:marLeft w:val="0"/>
      <w:marRight w:val="0"/>
      <w:marTop w:val="0"/>
      <w:marBottom w:val="0"/>
      <w:divBdr>
        <w:top w:val="none" w:sz="0" w:space="0" w:color="auto"/>
        <w:left w:val="none" w:sz="0" w:space="0" w:color="auto"/>
        <w:bottom w:val="none" w:sz="0" w:space="0" w:color="auto"/>
        <w:right w:val="none" w:sz="0" w:space="0" w:color="auto"/>
      </w:divBdr>
    </w:div>
    <w:div w:id="1687171613">
      <w:bodyDiv w:val="1"/>
      <w:marLeft w:val="0"/>
      <w:marRight w:val="0"/>
      <w:marTop w:val="0"/>
      <w:marBottom w:val="0"/>
      <w:divBdr>
        <w:top w:val="none" w:sz="0" w:space="0" w:color="auto"/>
        <w:left w:val="none" w:sz="0" w:space="0" w:color="auto"/>
        <w:bottom w:val="none" w:sz="0" w:space="0" w:color="auto"/>
        <w:right w:val="none" w:sz="0" w:space="0" w:color="auto"/>
      </w:divBdr>
    </w:div>
    <w:div w:id="1687245951">
      <w:bodyDiv w:val="1"/>
      <w:marLeft w:val="0"/>
      <w:marRight w:val="0"/>
      <w:marTop w:val="0"/>
      <w:marBottom w:val="0"/>
      <w:divBdr>
        <w:top w:val="none" w:sz="0" w:space="0" w:color="auto"/>
        <w:left w:val="none" w:sz="0" w:space="0" w:color="auto"/>
        <w:bottom w:val="none" w:sz="0" w:space="0" w:color="auto"/>
        <w:right w:val="none" w:sz="0" w:space="0" w:color="auto"/>
      </w:divBdr>
    </w:div>
    <w:div w:id="1696223357">
      <w:bodyDiv w:val="1"/>
      <w:marLeft w:val="0"/>
      <w:marRight w:val="0"/>
      <w:marTop w:val="0"/>
      <w:marBottom w:val="0"/>
      <w:divBdr>
        <w:top w:val="none" w:sz="0" w:space="0" w:color="auto"/>
        <w:left w:val="none" w:sz="0" w:space="0" w:color="auto"/>
        <w:bottom w:val="none" w:sz="0" w:space="0" w:color="auto"/>
        <w:right w:val="none" w:sz="0" w:space="0" w:color="auto"/>
      </w:divBdr>
    </w:div>
    <w:div w:id="1697847310">
      <w:bodyDiv w:val="1"/>
      <w:marLeft w:val="0"/>
      <w:marRight w:val="0"/>
      <w:marTop w:val="0"/>
      <w:marBottom w:val="0"/>
      <w:divBdr>
        <w:top w:val="none" w:sz="0" w:space="0" w:color="auto"/>
        <w:left w:val="none" w:sz="0" w:space="0" w:color="auto"/>
        <w:bottom w:val="none" w:sz="0" w:space="0" w:color="auto"/>
        <w:right w:val="none" w:sz="0" w:space="0" w:color="auto"/>
      </w:divBdr>
    </w:div>
    <w:div w:id="1702389641">
      <w:bodyDiv w:val="1"/>
      <w:marLeft w:val="0"/>
      <w:marRight w:val="0"/>
      <w:marTop w:val="0"/>
      <w:marBottom w:val="0"/>
      <w:divBdr>
        <w:top w:val="none" w:sz="0" w:space="0" w:color="auto"/>
        <w:left w:val="none" w:sz="0" w:space="0" w:color="auto"/>
        <w:bottom w:val="none" w:sz="0" w:space="0" w:color="auto"/>
        <w:right w:val="none" w:sz="0" w:space="0" w:color="auto"/>
      </w:divBdr>
    </w:div>
    <w:div w:id="1710035143">
      <w:bodyDiv w:val="1"/>
      <w:marLeft w:val="0"/>
      <w:marRight w:val="0"/>
      <w:marTop w:val="0"/>
      <w:marBottom w:val="0"/>
      <w:divBdr>
        <w:top w:val="none" w:sz="0" w:space="0" w:color="auto"/>
        <w:left w:val="none" w:sz="0" w:space="0" w:color="auto"/>
        <w:bottom w:val="none" w:sz="0" w:space="0" w:color="auto"/>
        <w:right w:val="none" w:sz="0" w:space="0" w:color="auto"/>
      </w:divBdr>
    </w:div>
    <w:div w:id="1713074738">
      <w:bodyDiv w:val="1"/>
      <w:marLeft w:val="0"/>
      <w:marRight w:val="0"/>
      <w:marTop w:val="0"/>
      <w:marBottom w:val="0"/>
      <w:divBdr>
        <w:top w:val="none" w:sz="0" w:space="0" w:color="auto"/>
        <w:left w:val="none" w:sz="0" w:space="0" w:color="auto"/>
        <w:bottom w:val="none" w:sz="0" w:space="0" w:color="auto"/>
        <w:right w:val="none" w:sz="0" w:space="0" w:color="auto"/>
      </w:divBdr>
      <w:divsChild>
        <w:div w:id="347105573">
          <w:marLeft w:val="0"/>
          <w:marRight w:val="0"/>
          <w:marTop w:val="150"/>
          <w:marBottom w:val="0"/>
          <w:divBdr>
            <w:top w:val="none" w:sz="0" w:space="0" w:color="auto"/>
            <w:left w:val="none" w:sz="0" w:space="0" w:color="auto"/>
            <w:bottom w:val="none" w:sz="0" w:space="0" w:color="auto"/>
            <w:right w:val="none" w:sz="0" w:space="0" w:color="auto"/>
          </w:divBdr>
        </w:div>
      </w:divsChild>
    </w:div>
    <w:div w:id="1728187110">
      <w:bodyDiv w:val="1"/>
      <w:marLeft w:val="0"/>
      <w:marRight w:val="0"/>
      <w:marTop w:val="0"/>
      <w:marBottom w:val="0"/>
      <w:divBdr>
        <w:top w:val="none" w:sz="0" w:space="0" w:color="auto"/>
        <w:left w:val="none" w:sz="0" w:space="0" w:color="auto"/>
        <w:bottom w:val="none" w:sz="0" w:space="0" w:color="auto"/>
        <w:right w:val="none" w:sz="0" w:space="0" w:color="auto"/>
      </w:divBdr>
    </w:div>
    <w:div w:id="1744181825">
      <w:bodyDiv w:val="1"/>
      <w:marLeft w:val="0"/>
      <w:marRight w:val="0"/>
      <w:marTop w:val="0"/>
      <w:marBottom w:val="0"/>
      <w:divBdr>
        <w:top w:val="none" w:sz="0" w:space="0" w:color="auto"/>
        <w:left w:val="none" w:sz="0" w:space="0" w:color="auto"/>
        <w:bottom w:val="none" w:sz="0" w:space="0" w:color="auto"/>
        <w:right w:val="none" w:sz="0" w:space="0" w:color="auto"/>
      </w:divBdr>
    </w:div>
    <w:div w:id="1745376170">
      <w:bodyDiv w:val="1"/>
      <w:marLeft w:val="0"/>
      <w:marRight w:val="0"/>
      <w:marTop w:val="0"/>
      <w:marBottom w:val="0"/>
      <w:divBdr>
        <w:top w:val="none" w:sz="0" w:space="0" w:color="auto"/>
        <w:left w:val="none" w:sz="0" w:space="0" w:color="auto"/>
        <w:bottom w:val="none" w:sz="0" w:space="0" w:color="auto"/>
        <w:right w:val="none" w:sz="0" w:space="0" w:color="auto"/>
      </w:divBdr>
    </w:div>
    <w:div w:id="1748724431">
      <w:bodyDiv w:val="1"/>
      <w:marLeft w:val="0"/>
      <w:marRight w:val="0"/>
      <w:marTop w:val="0"/>
      <w:marBottom w:val="0"/>
      <w:divBdr>
        <w:top w:val="none" w:sz="0" w:space="0" w:color="auto"/>
        <w:left w:val="none" w:sz="0" w:space="0" w:color="auto"/>
        <w:bottom w:val="none" w:sz="0" w:space="0" w:color="auto"/>
        <w:right w:val="none" w:sz="0" w:space="0" w:color="auto"/>
      </w:divBdr>
    </w:div>
    <w:div w:id="1761758595">
      <w:bodyDiv w:val="1"/>
      <w:marLeft w:val="0"/>
      <w:marRight w:val="0"/>
      <w:marTop w:val="0"/>
      <w:marBottom w:val="0"/>
      <w:divBdr>
        <w:top w:val="none" w:sz="0" w:space="0" w:color="auto"/>
        <w:left w:val="none" w:sz="0" w:space="0" w:color="auto"/>
        <w:bottom w:val="none" w:sz="0" w:space="0" w:color="auto"/>
        <w:right w:val="none" w:sz="0" w:space="0" w:color="auto"/>
      </w:divBdr>
    </w:div>
    <w:div w:id="1762096374">
      <w:bodyDiv w:val="1"/>
      <w:marLeft w:val="0"/>
      <w:marRight w:val="0"/>
      <w:marTop w:val="0"/>
      <w:marBottom w:val="0"/>
      <w:divBdr>
        <w:top w:val="none" w:sz="0" w:space="0" w:color="auto"/>
        <w:left w:val="none" w:sz="0" w:space="0" w:color="auto"/>
        <w:bottom w:val="none" w:sz="0" w:space="0" w:color="auto"/>
        <w:right w:val="none" w:sz="0" w:space="0" w:color="auto"/>
      </w:divBdr>
    </w:div>
    <w:div w:id="1764839408">
      <w:bodyDiv w:val="1"/>
      <w:marLeft w:val="0"/>
      <w:marRight w:val="0"/>
      <w:marTop w:val="0"/>
      <w:marBottom w:val="0"/>
      <w:divBdr>
        <w:top w:val="none" w:sz="0" w:space="0" w:color="auto"/>
        <w:left w:val="none" w:sz="0" w:space="0" w:color="auto"/>
        <w:bottom w:val="none" w:sz="0" w:space="0" w:color="auto"/>
        <w:right w:val="none" w:sz="0" w:space="0" w:color="auto"/>
      </w:divBdr>
    </w:div>
    <w:div w:id="1773431521">
      <w:bodyDiv w:val="1"/>
      <w:marLeft w:val="0"/>
      <w:marRight w:val="0"/>
      <w:marTop w:val="0"/>
      <w:marBottom w:val="0"/>
      <w:divBdr>
        <w:top w:val="none" w:sz="0" w:space="0" w:color="auto"/>
        <w:left w:val="none" w:sz="0" w:space="0" w:color="auto"/>
        <w:bottom w:val="none" w:sz="0" w:space="0" w:color="auto"/>
        <w:right w:val="none" w:sz="0" w:space="0" w:color="auto"/>
      </w:divBdr>
    </w:div>
    <w:div w:id="1778675851">
      <w:bodyDiv w:val="1"/>
      <w:marLeft w:val="0"/>
      <w:marRight w:val="0"/>
      <w:marTop w:val="0"/>
      <w:marBottom w:val="0"/>
      <w:divBdr>
        <w:top w:val="none" w:sz="0" w:space="0" w:color="auto"/>
        <w:left w:val="none" w:sz="0" w:space="0" w:color="auto"/>
        <w:bottom w:val="none" w:sz="0" w:space="0" w:color="auto"/>
        <w:right w:val="none" w:sz="0" w:space="0" w:color="auto"/>
      </w:divBdr>
    </w:div>
    <w:div w:id="1781994304">
      <w:bodyDiv w:val="1"/>
      <w:marLeft w:val="0"/>
      <w:marRight w:val="0"/>
      <w:marTop w:val="0"/>
      <w:marBottom w:val="0"/>
      <w:divBdr>
        <w:top w:val="none" w:sz="0" w:space="0" w:color="auto"/>
        <w:left w:val="none" w:sz="0" w:space="0" w:color="auto"/>
        <w:bottom w:val="none" w:sz="0" w:space="0" w:color="auto"/>
        <w:right w:val="none" w:sz="0" w:space="0" w:color="auto"/>
      </w:divBdr>
    </w:div>
    <w:div w:id="1782997112">
      <w:bodyDiv w:val="1"/>
      <w:marLeft w:val="0"/>
      <w:marRight w:val="0"/>
      <w:marTop w:val="0"/>
      <w:marBottom w:val="0"/>
      <w:divBdr>
        <w:top w:val="none" w:sz="0" w:space="0" w:color="auto"/>
        <w:left w:val="none" w:sz="0" w:space="0" w:color="auto"/>
        <w:bottom w:val="none" w:sz="0" w:space="0" w:color="auto"/>
        <w:right w:val="none" w:sz="0" w:space="0" w:color="auto"/>
      </w:divBdr>
    </w:div>
    <w:div w:id="1785222349">
      <w:bodyDiv w:val="1"/>
      <w:marLeft w:val="0"/>
      <w:marRight w:val="0"/>
      <w:marTop w:val="0"/>
      <w:marBottom w:val="0"/>
      <w:divBdr>
        <w:top w:val="none" w:sz="0" w:space="0" w:color="auto"/>
        <w:left w:val="none" w:sz="0" w:space="0" w:color="auto"/>
        <w:bottom w:val="none" w:sz="0" w:space="0" w:color="auto"/>
        <w:right w:val="none" w:sz="0" w:space="0" w:color="auto"/>
      </w:divBdr>
    </w:div>
    <w:div w:id="1786805613">
      <w:bodyDiv w:val="1"/>
      <w:marLeft w:val="0"/>
      <w:marRight w:val="0"/>
      <w:marTop w:val="0"/>
      <w:marBottom w:val="0"/>
      <w:divBdr>
        <w:top w:val="none" w:sz="0" w:space="0" w:color="auto"/>
        <w:left w:val="none" w:sz="0" w:space="0" w:color="auto"/>
        <w:bottom w:val="none" w:sz="0" w:space="0" w:color="auto"/>
        <w:right w:val="none" w:sz="0" w:space="0" w:color="auto"/>
      </w:divBdr>
    </w:div>
    <w:div w:id="1794012527">
      <w:bodyDiv w:val="1"/>
      <w:marLeft w:val="0"/>
      <w:marRight w:val="0"/>
      <w:marTop w:val="0"/>
      <w:marBottom w:val="0"/>
      <w:divBdr>
        <w:top w:val="none" w:sz="0" w:space="0" w:color="auto"/>
        <w:left w:val="none" w:sz="0" w:space="0" w:color="auto"/>
        <w:bottom w:val="none" w:sz="0" w:space="0" w:color="auto"/>
        <w:right w:val="none" w:sz="0" w:space="0" w:color="auto"/>
      </w:divBdr>
    </w:div>
    <w:div w:id="1796363893">
      <w:bodyDiv w:val="1"/>
      <w:marLeft w:val="0"/>
      <w:marRight w:val="0"/>
      <w:marTop w:val="0"/>
      <w:marBottom w:val="0"/>
      <w:divBdr>
        <w:top w:val="none" w:sz="0" w:space="0" w:color="auto"/>
        <w:left w:val="none" w:sz="0" w:space="0" w:color="auto"/>
        <w:bottom w:val="none" w:sz="0" w:space="0" w:color="auto"/>
        <w:right w:val="none" w:sz="0" w:space="0" w:color="auto"/>
      </w:divBdr>
    </w:div>
    <w:div w:id="1796868849">
      <w:bodyDiv w:val="1"/>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547"/>
          <w:marRight w:val="0"/>
          <w:marTop w:val="86"/>
          <w:marBottom w:val="0"/>
          <w:divBdr>
            <w:top w:val="none" w:sz="0" w:space="0" w:color="auto"/>
            <w:left w:val="none" w:sz="0" w:space="0" w:color="auto"/>
            <w:bottom w:val="none" w:sz="0" w:space="0" w:color="auto"/>
            <w:right w:val="none" w:sz="0" w:space="0" w:color="auto"/>
          </w:divBdr>
        </w:div>
      </w:divsChild>
    </w:div>
    <w:div w:id="1803958952">
      <w:bodyDiv w:val="1"/>
      <w:marLeft w:val="0"/>
      <w:marRight w:val="0"/>
      <w:marTop w:val="0"/>
      <w:marBottom w:val="0"/>
      <w:divBdr>
        <w:top w:val="none" w:sz="0" w:space="0" w:color="auto"/>
        <w:left w:val="none" w:sz="0" w:space="0" w:color="auto"/>
        <w:bottom w:val="none" w:sz="0" w:space="0" w:color="auto"/>
        <w:right w:val="none" w:sz="0" w:space="0" w:color="auto"/>
      </w:divBdr>
    </w:div>
    <w:div w:id="1806778908">
      <w:bodyDiv w:val="1"/>
      <w:marLeft w:val="0"/>
      <w:marRight w:val="0"/>
      <w:marTop w:val="0"/>
      <w:marBottom w:val="0"/>
      <w:divBdr>
        <w:top w:val="none" w:sz="0" w:space="0" w:color="auto"/>
        <w:left w:val="none" w:sz="0" w:space="0" w:color="auto"/>
        <w:bottom w:val="none" w:sz="0" w:space="0" w:color="auto"/>
        <w:right w:val="none" w:sz="0" w:space="0" w:color="auto"/>
      </w:divBdr>
    </w:div>
    <w:div w:id="1815027335">
      <w:bodyDiv w:val="1"/>
      <w:marLeft w:val="0"/>
      <w:marRight w:val="0"/>
      <w:marTop w:val="0"/>
      <w:marBottom w:val="0"/>
      <w:divBdr>
        <w:top w:val="none" w:sz="0" w:space="0" w:color="auto"/>
        <w:left w:val="none" w:sz="0" w:space="0" w:color="auto"/>
        <w:bottom w:val="none" w:sz="0" w:space="0" w:color="auto"/>
        <w:right w:val="none" w:sz="0" w:space="0" w:color="auto"/>
      </w:divBdr>
    </w:div>
    <w:div w:id="1815677875">
      <w:bodyDiv w:val="1"/>
      <w:marLeft w:val="0"/>
      <w:marRight w:val="0"/>
      <w:marTop w:val="0"/>
      <w:marBottom w:val="0"/>
      <w:divBdr>
        <w:top w:val="none" w:sz="0" w:space="0" w:color="auto"/>
        <w:left w:val="none" w:sz="0" w:space="0" w:color="auto"/>
        <w:bottom w:val="none" w:sz="0" w:space="0" w:color="auto"/>
        <w:right w:val="none" w:sz="0" w:space="0" w:color="auto"/>
      </w:divBdr>
    </w:div>
    <w:div w:id="1826118468">
      <w:bodyDiv w:val="1"/>
      <w:marLeft w:val="0"/>
      <w:marRight w:val="0"/>
      <w:marTop w:val="0"/>
      <w:marBottom w:val="0"/>
      <w:divBdr>
        <w:top w:val="none" w:sz="0" w:space="0" w:color="auto"/>
        <w:left w:val="none" w:sz="0" w:space="0" w:color="auto"/>
        <w:bottom w:val="none" w:sz="0" w:space="0" w:color="auto"/>
        <w:right w:val="none" w:sz="0" w:space="0" w:color="auto"/>
      </w:divBdr>
    </w:div>
    <w:div w:id="1827629170">
      <w:bodyDiv w:val="1"/>
      <w:marLeft w:val="0"/>
      <w:marRight w:val="0"/>
      <w:marTop w:val="0"/>
      <w:marBottom w:val="0"/>
      <w:divBdr>
        <w:top w:val="none" w:sz="0" w:space="0" w:color="auto"/>
        <w:left w:val="none" w:sz="0" w:space="0" w:color="auto"/>
        <w:bottom w:val="none" w:sz="0" w:space="0" w:color="auto"/>
        <w:right w:val="none" w:sz="0" w:space="0" w:color="auto"/>
      </w:divBdr>
    </w:div>
    <w:div w:id="1836646959">
      <w:bodyDiv w:val="1"/>
      <w:marLeft w:val="0"/>
      <w:marRight w:val="0"/>
      <w:marTop w:val="0"/>
      <w:marBottom w:val="0"/>
      <w:divBdr>
        <w:top w:val="none" w:sz="0" w:space="0" w:color="auto"/>
        <w:left w:val="none" w:sz="0" w:space="0" w:color="auto"/>
        <w:bottom w:val="none" w:sz="0" w:space="0" w:color="auto"/>
        <w:right w:val="none" w:sz="0" w:space="0" w:color="auto"/>
      </w:divBdr>
      <w:divsChild>
        <w:div w:id="551431435">
          <w:marLeft w:val="0"/>
          <w:marRight w:val="0"/>
          <w:marTop w:val="0"/>
          <w:marBottom w:val="0"/>
          <w:divBdr>
            <w:top w:val="none" w:sz="0" w:space="0" w:color="auto"/>
            <w:left w:val="none" w:sz="0" w:space="0" w:color="auto"/>
            <w:bottom w:val="none" w:sz="0" w:space="0" w:color="auto"/>
            <w:right w:val="none" w:sz="0" w:space="0" w:color="auto"/>
          </w:divBdr>
        </w:div>
      </w:divsChild>
    </w:div>
    <w:div w:id="1838375694">
      <w:bodyDiv w:val="1"/>
      <w:marLeft w:val="0"/>
      <w:marRight w:val="0"/>
      <w:marTop w:val="0"/>
      <w:marBottom w:val="0"/>
      <w:divBdr>
        <w:top w:val="none" w:sz="0" w:space="0" w:color="auto"/>
        <w:left w:val="none" w:sz="0" w:space="0" w:color="auto"/>
        <w:bottom w:val="none" w:sz="0" w:space="0" w:color="auto"/>
        <w:right w:val="none" w:sz="0" w:space="0" w:color="auto"/>
      </w:divBdr>
    </w:div>
    <w:div w:id="1839878867">
      <w:bodyDiv w:val="1"/>
      <w:marLeft w:val="0"/>
      <w:marRight w:val="0"/>
      <w:marTop w:val="0"/>
      <w:marBottom w:val="0"/>
      <w:divBdr>
        <w:top w:val="none" w:sz="0" w:space="0" w:color="auto"/>
        <w:left w:val="none" w:sz="0" w:space="0" w:color="auto"/>
        <w:bottom w:val="none" w:sz="0" w:space="0" w:color="auto"/>
        <w:right w:val="none" w:sz="0" w:space="0" w:color="auto"/>
      </w:divBdr>
    </w:div>
    <w:div w:id="1844777760">
      <w:bodyDiv w:val="1"/>
      <w:marLeft w:val="0"/>
      <w:marRight w:val="0"/>
      <w:marTop w:val="0"/>
      <w:marBottom w:val="0"/>
      <w:divBdr>
        <w:top w:val="none" w:sz="0" w:space="0" w:color="auto"/>
        <w:left w:val="none" w:sz="0" w:space="0" w:color="auto"/>
        <w:bottom w:val="none" w:sz="0" w:space="0" w:color="auto"/>
        <w:right w:val="none" w:sz="0" w:space="0" w:color="auto"/>
      </w:divBdr>
    </w:div>
    <w:div w:id="1850825509">
      <w:bodyDiv w:val="1"/>
      <w:marLeft w:val="0"/>
      <w:marRight w:val="0"/>
      <w:marTop w:val="0"/>
      <w:marBottom w:val="0"/>
      <w:divBdr>
        <w:top w:val="none" w:sz="0" w:space="0" w:color="auto"/>
        <w:left w:val="none" w:sz="0" w:space="0" w:color="auto"/>
        <w:bottom w:val="none" w:sz="0" w:space="0" w:color="auto"/>
        <w:right w:val="none" w:sz="0" w:space="0" w:color="auto"/>
      </w:divBdr>
    </w:div>
    <w:div w:id="1852987533">
      <w:bodyDiv w:val="1"/>
      <w:marLeft w:val="0"/>
      <w:marRight w:val="0"/>
      <w:marTop w:val="0"/>
      <w:marBottom w:val="0"/>
      <w:divBdr>
        <w:top w:val="none" w:sz="0" w:space="0" w:color="auto"/>
        <w:left w:val="none" w:sz="0" w:space="0" w:color="auto"/>
        <w:bottom w:val="none" w:sz="0" w:space="0" w:color="auto"/>
        <w:right w:val="none" w:sz="0" w:space="0" w:color="auto"/>
      </w:divBdr>
    </w:div>
    <w:div w:id="1856650800">
      <w:bodyDiv w:val="1"/>
      <w:marLeft w:val="0"/>
      <w:marRight w:val="0"/>
      <w:marTop w:val="0"/>
      <w:marBottom w:val="0"/>
      <w:divBdr>
        <w:top w:val="none" w:sz="0" w:space="0" w:color="auto"/>
        <w:left w:val="none" w:sz="0" w:space="0" w:color="auto"/>
        <w:bottom w:val="none" w:sz="0" w:space="0" w:color="auto"/>
        <w:right w:val="none" w:sz="0" w:space="0" w:color="auto"/>
      </w:divBdr>
    </w:div>
    <w:div w:id="1860773536">
      <w:bodyDiv w:val="1"/>
      <w:marLeft w:val="0"/>
      <w:marRight w:val="0"/>
      <w:marTop w:val="0"/>
      <w:marBottom w:val="0"/>
      <w:divBdr>
        <w:top w:val="none" w:sz="0" w:space="0" w:color="auto"/>
        <w:left w:val="none" w:sz="0" w:space="0" w:color="auto"/>
        <w:bottom w:val="none" w:sz="0" w:space="0" w:color="auto"/>
        <w:right w:val="none" w:sz="0" w:space="0" w:color="auto"/>
      </w:divBdr>
      <w:divsChild>
        <w:div w:id="896623429">
          <w:marLeft w:val="0"/>
          <w:marRight w:val="0"/>
          <w:marTop w:val="0"/>
          <w:marBottom w:val="0"/>
          <w:divBdr>
            <w:top w:val="none" w:sz="0" w:space="0" w:color="auto"/>
            <w:left w:val="none" w:sz="0" w:space="0" w:color="auto"/>
            <w:bottom w:val="none" w:sz="0" w:space="0" w:color="auto"/>
            <w:right w:val="none" w:sz="0" w:space="0" w:color="auto"/>
          </w:divBdr>
          <w:divsChild>
            <w:div w:id="1410233877">
              <w:marLeft w:val="0"/>
              <w:marRight w:val="0"/>
              <w:marTop w:val="0"/>
              <w:marBottom w:val="0"/>
              <w:divBdr>
                <w:top w:val="none" w:sz="0" w:space="0" w:color="auto"/>
                <w:left w:val="none" w:sz="0" w:space="0" w:color="auto"/>
                <w:bottom w:val="none" w:sz="0" w:space="0" w:color="auto"/>
                <w:right w:val="none" w:sz="0" w:space="0" w:color="auto"/>
              </w:divBdr>
              <w:divsChild>
                <w:div w:id="1842700400">
                  <w:marLeft w:val="0"/>
                  <w:marRight w:val="0"/>
                  <w:marTop w:val="0"/>
                  <w:marBottom w:val="0"/>
                  <w:divBdr>
                    <w:top w:val="none" w:sz="0" w:space="0" w:color="auto"/>
                    <w:left w:val="none" w:sz="0" w:space="0" w:color="auto"/>
                    <w:bottom w:val="none" w:sz="0" w:space="0" w:color="auto"/>
                    <w:right w:val="none" w:sz="0" w:space="0" w:color="auto"/>
                  </w:divBdr>
                  <w:divsChild>
                    <w:div w:id="55994785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63981626">
      <w:bodyDiv w:val="1"/>
      <w:marLeft w:val="0"/>
      <w:marRight w:val="0"/>
      <w:marTop w:val="0"/>
      <w:marBottom w:val="0"/>
      <w:divBdr>
        <w:top w:val="none" w:sz="0" w:space="0" w:color="auto"/>
        <w:left w:val="none" w:sz="0" w:space="0" w:color="auto"/>
        <w:bottom w:val="none" w:sz="0" w:space="0" w:color="auto"/>
        <w:right w:val="none" w:sz="0" w:space="0" w:color="auto"/>
      </w:divBdr>
      <w:divsChild>
        <w:div w:id="385884762">
          <w:marLeft w:val="0"/>
          <w:marRight w:val="0"/>
          <w:marTop w:val="0"/>
          <w:marBottom w:val="0"/>
          <w:divBdr>
            <w:top w:val="none" w:sz="0" w:space="0" w:color="auto"/>
            <w:left w:val="none" w:sz="0" w:space="0" w:color="auto"/>
            <w:bottom w:val="none" w:sz="0" w:space="0" w:color="auto"/>
            <w:right w:val="none" w:sz="0" w:space="0" w:color="auto"/>
          </w:divBdr>
          <w:divsChild>
            <w:div w:id="2003316293">
              <w:marLeft w:val="0"/>
              <w:marRight w:val="0"/>
              <w:marTop w:val="0"/>
              <w:marBottom w:val="0"/>
              <w:divBdr>
                <w:top w:val="none" w:sz="0" w:space="0" w:color="auto"/>
                <w:left w:val="none" w:sz="0" w:space="0" w:color="auto"/>
                <w:bottom w:val="none" w:sz="0" w:space="0" w:color="auto"/>
                <w:right w:val="none" w:sz="0" w:space="0" w:color="auto"/>
              </w:divBdr>
              <w:divsChild>
                <w:div w:id="528378840">
                  <w:marLeft w:val="0"/>
                  <w:marRight w:val="0"/>
                  <w:marTop w:val="0"/>
                  <w:marBottom w:val="0"/>
                  <w:divBdr>
                    <w:top w:val="none" w:sz="0" w:space="0" w:color="auto"/>
                    <w:left w:val="none" w:sz="0" w:space="0" w:color="auto"/>
                    <w:bottom w:val="none" w:sz="0" w:space="0" w:color="auto"/>
                    <w:right w:val="none" w:sz="0" w:space="0" w:color="auto"/>
                  </w:divBdr>
                  <w:divsChild>
                    <w:div w:id="158543119">
                      <w:marLeft w:val="0"/>
                      <w:marRight w:val="0"/>
                      <w:marTop w:val="0"/>
                      <w:marBottom w:val="0"/>
                      <w:divBdr>
                        <w:top w:val="none" w:sz="0" w:space="0" w:color="auto"/>
                        <w:left w:val="none" w:sz="0" w:space="0" w:color="auto"/>
                        <w:bottom w:val="none" w:sz="0" w:space="0" w:color="auto"/>
                        <w:right w:val="none" w:sz="0" w:space="0" w:color="auto"/>
                      </w:divBdr>
                      <w:divsChild>
                        <w:div w:id="1924492442">
                          <w:marLeft w:val="0"/>
                          <w:marRight w:val="0"/>
                          <w:marTop w:val="0"/>
                          <w:marBottom w:val="0"/>
                          <w:divBdr>
                            <w:top w:val="none" w:sz="0" w:space="0" w:color="auto"/>
                            <w:left w:val="none" w:sz="0" w:space="0" w:color="auto"/>
                            <w:bottom w:val="none" w:sz="0" w:space="0" w:color="auto"/>
                            <w:right w:val="none" w:sz="0" w:space="0" w:color="auto"/>
                          </w:divBdr>
                          <w:divsChild>
                            <w:div w:id="1577202000">
                              <w:marLeft w:val="0"/>
                              <w:marRight w:val="0"/>
                              <w:marTop w:val="0"/>
                              <w:marBottom w:val="0"/>
                              <w:divBdr>
                                <w:top w:val="none" w:sz="0" w:space="0" w:color="auto"/>
                                <w:left w:val="none" w:sz="0" w:space="0" w:color="auto"/>
                                <w:bottom w:val="none" w:sz="0" w:space="0" w:color="auto"/>
                                <w:right w:val="none" w:sz="0" w:space="0" w:color="auto"/>
                              </w:divBdr>
                              <w:divsChild>
                                <w:div w:id="614408941">
                                  <w:marLeft w:val="0"/>
                                  <w:marRight w:val="0"/>
                                  <w:marTop w:val="0"/>
                                  <w:marBottom w:val="0"/>
                                  <w:divBdr>
                                    <w:top w:val="none" w:sz="0" w:space="0" w:color="auto"/>
                                    <w:left w:val="none" w:sz="0" w:space="0" w:color="auto"/>
                                    <w:bottom w:val="none" w:sz="0" w:space="0" w:color="auto"/>
                                    <w:right w:val="none" w:sz="0" w:space="0" w:color="auto"/>
                                  </w:divBdr>
                                  <w:divsChild>
                                    <w:div w:id="1590770256">
                                      <w:marLeft w:val="0"/>
                                      <w:marRight w:val="0"/>
                                      <w:marTop w:val="0"/>
                                      <w:marBottom w:val="0"/>
                                      <w:divBdr>
                                        <w:top w:val="none" w:sz="0" w:space="0" w:color="auto"/>
                                        <w:left w:val="none" w:sz="0" w:space="0" w:color="auto"/>
                                        <w:bottom w:val="none" w:sz="0" w:space="0" w:color="auto"/>
                                        <w:right w:val="none" w:sz="0" w:space="0" w:color="auto"/>
                                      </w:divBdr>
                                      <w:divsChild>
                                        <w:div w:id="1113282241">
                                          <w:marLeft w:val="0"/>
                                          <w:marRight w:val="0"/>
                                          <w:marTop w:val="0"/>
                                          <w:marBottom w:val="0"/>
                                          <w:divBdr>
                                            <w:top w:val="none" w:sz="0" w:space="0" w:color="auto"/>
                                            <w:left w:val="none" w:sz="0" w:space="0" w:color="auto"/>
                                            <w:bottom w:val="none" w:sz="0" w:space="0" w:color="auto"/>
                                            <w:right w:val="none" w:sz="0" w:space="0" w:color="auto"/>
                                          </w:divBdr>
                                          <w:divsChild>
                                            <w:div w:id="2024893482">
                                              <w:marLeft w:val="0"/>
                                              <w:marRight w:val="0"/>
                                              <w:marTop w:val="0"/>
                                              <w:marBottom w:val="0"/>
                                              <w:divBdr>
                                                <w:top w:val="none" w:sz="0" w:space="0" w:color="auto"/>
                                                <w:left w:val="none" w:sz="0" w:space="0" w:color="auto"/>
                                                <w:bottom w:val="none" w:sz="0" w:space="0" w:color="auto"/>
                                                <w:right w:val="none" w:sz="0" w:space="0" w:color="auto"/>
                                              </w:divBdr>
                                              <w:divsChild>
                                                <w:div w:id="1631857130">
                                                  <w:marLeft w:val="0"/>
                                                  <w:marRight w:val="0"/>
                                                  <w:marTop w:val="0"/>
                                                  <w:marBottom w:val="0"/>
                                                  <w:divBdr>
                                                    <w:top w:val="none" w:sz="0" w:space="0" w:color="auto"/>
                                                    <w:left w:val="none" w:sz="0" w:space="0" w:color="auto"/>
                                                    <w:bottom w:val="none" w:sz="0" w:space="0" w:color="auto"/>
                                                    <w:right w:val="none" w:sz="0" w:space="0" w:color="auto"/>
                                                  </w:divBdr>
                                                  <w:divsChild>
                                                    <w:div w:id="804586202">
                                                      <w:marLeft w:val="0"/>
                                                      <w:marRight w:val="0"/>
                                                      <w:marTop w:val="0"/>
                                                      <w:marBottom w:val="0"/>
                                                      <w:divBdr>
                                                        <w:top w:val="none" w:sz="0" w:space="0" w:color="auto"/>
                                                        <w:left w:val="none" w:sz="0" w:space="0" w:color="auto"/>
                                                        <w:bottom w:val="none" w:sz="0" w:space="0" w:color="auto"/>
                                                        <w:right w:val="none" w:sz="0" w:space="0" w:color="auto"/>
                                                      </w:divBdr>
                                                      <w:divsChild>
                                                        <w:div w:id="586811270">
                                                          <w:marLeft w:val="0"/>
                                                          <w:marRight w:val="0"/>
                                                          <w:marTop w:val="0"/>
                                                          <w:marBottom w:val="0"/>
                                                          <w:divBdr>
                                                            <w:top w:val="none" w:sz="0" w:space="0" w:color="auto"/>
                                                            <w:left w:val="none" w:sz="0" w:space="0" w:color="auto"/>
                                                            <w:bottom w:val="none" w:sz="0" w:space="0" w:color="auto"/>
                                                            <w:right w:val="none" w:sz="0" w:space="0" w:color="auto"/>
                                                          </w:divBdr>
                                                          <w:divsChild>
                                                            <w:div w:id="432045593">
                                                              <w:marLeft w:val="0"/>
                                                              <w:marRight w:val="0"/>
                                                              <w:marTop w:val="0"/>
                                                              <w:marBottom w:val="0"/>
                                                              <w:divBdr>
                                                                <w:top w:val="none" w:sz="0" w:space="0" w:color="auto"/>
                                                                <w:left w:val="none" w:sz="0" w:space="0" w:color="auto"/>
                                                                <w:bottom w:val="none" w:sz="0" w:space="0" w:color="auto"/>
                                                                <w:right w:val="none" w:sz="0" w:space="0" w:color="auto"/>
                                                              </w:divBdr>
                                                              <w:divsChild>
                                                                <w:div w:id="4877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8057315">
      <w:bodyDiv w:val="1"/>
      <w:marLeft w:val="0"/>
      <w:marRight w:val="0"/>
      <w:marTop w:val="0"/>
      <w:marBottom w:val="0"/>
      <w:divBdr>
        <w:top w:val="none" w:sz="0" w:space="0" w:color="auto"/>
        <w:left w:val="none" w:sz="0" w:space="0" w:color="auto"/>
        <w:bottom w:val="none" w:sz="0" w:space="0" w:color="auto"/>
        <w:right w:val="none" w:sz="0" w:space="0" w:color="auto"/>
      </w:divBdr>
    </w:div>
    <w:div w:id="1877160802">
      <w:bodyDiv w:val="1"/>
      <w:marLeft w:val="0"/>
      <w:marRight w:val="0"/>
      <w:marTop w:val="0"/>
      <w:marBottom w:val="0"/>
      <w:divBdr>
        <w:top w:val="none" w:sz="0" w:space="0" w:color="auto"/>
        <w:left w:val="none" w:sz="0" w:space="0" w:color="auto"/>
        <w:bottom w:val="none" w:sz="0" w:space="0" w:color="auto"/>
        <w:right w:val="none" w:sz="0" w:space="0" w:color="auto"/>
      </w:divBdr>
    </w:div>
    <w:div w:id="1878076863">
      <w:bodyDiv w:val="1"/>
      <w:marLeft w:val="0"/>
      <w:marRight w:val="0"/>
      <w:marTop w:val="0"/>
      <w:marBottom w:val="0"/>
      <w:divBdr>
        <w:top w:val="none" w:sz="0" w:space="0" w:color="auto"/>
        <w:left w:val="none" w:sz="0" w:space="0" w:color="auto"/>
        <w:bottom w:val="none" w:sz="0" w:space="0" w:color="auto"/>
        <w:right w:val="none" w:sz="0" w:space="0" w:color="auto"/>
      </w:divBdr>
    </w:div>
    <w:div w:id="1880126917">
      <w:bodyDiv w:val="1"/>
      <w:marLeft w:val="0"/>
      <w:marRight w:val="0"/>
      <w:marTop w:val="0"/>
      <w:marBottom w:val="0"/>
      <w:divBdr>
        <w:top w:val="none" w:sz="0" w:space="0" w:color="auto"/>
        <w:left w:val="none" w:sz="0" w:space="0" w:color="auto"/>
        <w:bottom w:val="none" w:sz="0" w:space="0" w:color="auto"/>
        <w:right w:val="none" w:sz="0" w:space="0" w:color="auto"/>
      </w:divBdr>
    </w:div>
    <w:div w:id="1885018340">
      <w:bodyDiv w:val="1"/>
      <w:marLeft w:val="0"/>
      <w:marRight w:val="0"/>
      <w:marTop w:val="0"/>
      <w:marBottom w:val="0"/>
      <w:divBdr>
        <w:top w:val="none" w:sz="0" w:space="0" w:color="auto"/>
        <w:left w:val="none" w:sz="0" w:space="0" w:color="auto"/>
        <w:bottom w:val="none" w:sz="0" w:space="0" w:color="auto"/>
        <w:right w:val="none" w:sz="0" w:space="0" w:color="auto"/>
      </w:divBdr>
    </w:div>
    <w:div w:id="1891258728">
      <w:bodyDiv w:val="1"/>
      <w:marLeft w:val="0"/>
      <w:marRight w:val="0"/>
      <w:marTop w:val="0"/>
      <w:marBottom w:val="0"/>
      <w:divBdr>
        <w:top w:val="none" w:sz="0" w:space="0" w:color="auto"/>
        <w:left w:val="none" w:sz="0" w:space="0" w:color="auto"/>
        <w:bottom w:val="none" w:sz="0" w:space="0" w:color="auto"/>
        <w:right w:val="none" w:sz="0" w:space="0" w:color="auto"/>
      </w:divBdr>
    </w:div>
    <w:div w:id="1894076672">
      <w:bodyDiv w:val="1"/>
      <w:marLeft w:val="0"/>
      <w:marRight w:val="0"/>
      <w:marTop w:val="0"/>
      <w:marBottom w:val="0"/>
      <w:divBdr>
        <w:top w:val="none" w:sz="0" w:space="0" w:color="auto"/>
        <w:left w:val="none" w:sz="0" w:space="0" w:color="auto"/>
        <w:bottom w:val="none" w:sz="0" w:space="0" w:color="auto"/>
        <w:right w:val="none" w:sz="0" w:space="0" w:color="auto"/>
      </w:divBdr>
      <w:divsChild>
        <w:div w:id="1392385933">
          <w:marLeft w:val="0"/>
          <w:marRight w:val="0"/>
          <w:marTop w:val="0"/>
          <w:marBottom w:val="0"/>
          <w:divBdr>
            <w:top w:val="none" w:sz="0" w:space="0" w:color="auto"/>
            <w:left w:val="none" w:sz="0" w:space="0" w:color="auto"/>
            <w:bottom w:val="none" w:sz="0" w:space="0" w:color="auto"/>
            <w:right w:val="none" w:sz="0" w:space="0" w:color="auto"/>
          </w:divBdr>
          <w:divsChild>
            <w:div w:id="71242645">
              <w:marLeft w:val="0"/>
              <w:marRight w:val="0"/>
              <w:marTop w:val="0"/>
              <w:marBottom w:val="0"/>
              <w:divBdr>
                <w:top w:val="none" w:sz="0" w:space="0" w:color="auto"/>
                <w:left w:val="none" w:sz="0" w:space="0" w:color="auto"/>
                <w:bottom w:val="none" w:sz="0" w:space="0" w:color="auto"/>
                <w:right w:val="none" w:sz="0" w:space="0" w:color="auto"/>
              </w:divBdr>
              <w:divsChild>
                <w:div w:id="833372992">
                  <w:marLeft w:val="0"/>
                  <w:marRight w:val="0"/>
                  <w:marTop w:val="0"/>
                  <w:marBottom w:val="0"/>
                  <w:divBdr>
                    <w:top w:val="none" w:sz="0" w:space="0" w:color="auto"/>
                    <w:left w:val="none" w:sz="0" w:space="0" w:color="auto"/>
                    <w:bottom w:val="none" w:sz="0" w:space="0" w:color="auto"/>
                    <w:right w:val="none" w:sz="0" w:space="0" w:color="auto"/>
                  </w:divBdr>
                  <w:divsChild>
                    <w:div w:id="211393739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95237790">
      <w:bodyDiv w:val="1"/>
      <w:marLeft w:val="0"/>
      <w:marRight w:val="0"/>
      <w:marTop w:val="0"/>
      <w:marBottom w:val="0"/>
      <w:divBdr>
        <w:top w:val="none" w:sz="0" w:space="0" w:color="auto"/>
        <w:left w:val="none" w:sz="0" w:space="0" w:color="auto"/>
        <w:bottom w:val="none" w:sz="0" w:space="0" w:color="auto"/>
        <w:right w:val="none" w:sz="0" w:space="0" w:color="auto"/>
      </w:divBdr>
    </w:div>
    <w:div w:id="1897468843">
      <w:bodyDiv w:val="1"/>
      <w:marLeft w:val="0"/>
      <w:marRight w:val="0"/>
      <w:marTop w:val="0"/>
      <w:marBottom w:val="0"/>
      <w:divBdr>
        <w:top w:val="none" w:sz="0" w:space="0" w:color="auto"/>
        <w:left w:val="none" w:sz="0" w:space="0" w:color="auto"/>
        <w:bottom w:val="none" w:sz="0" w:space="0" w:color="auto"/>
        <w:right w:val="none" w:sz="0" w:space="0" w:color="auto"/>
      </w:divBdr>
    </w:div>
    <w:div w:id="1898782113">
      <w:bodyDiv w:val="1"/>
      <w:marLeft w:val="0"/>
      <w:marRight w:val="0"/>
      <w:marTop w:val="0"/>
      <w:marBottom w:val="0"/>
      <w:divBdr>
        <w:top w:val="none" w:sz="0" w:space="0" w:color="auto"/>
        <w:left w:val="none" w:sz="0" w:space="0" w:color="auto"/>
        <w:bottom w:val="none" w:sz="0" w:space="0" w:color="auto"/>
        <w:right w:val="none" w:sz="0" w:space="0" w:color="auto"/>
      </w:divBdr>
    </w:div>
    <w:div w:id="1908956331">
      <w:bodyDiv w:val="1"/>
      <w:marLeft w:val="0"/>
      <w:marRight w:val="0"/>
      <w:marTop w:val="0"/>
      <w:marBottom w:val="0"/>
      <w:divBdr>
        <w:top w:val="none" w:sz="0" w:space="0" w:color="auto"/>
        <w:left w:val="none" w:sz="0" w:space="0" w:color="auto"/>
        <w:bottom w:val="none" w:sz="0" w:space="0" w:color="auto"/>
        <w:right w:val="none" w:sz="0" w:space="0" w:color="auto"/>
      </w:divBdr>
    </w:div>
    <w:div w:id="1910843543">
      <w:bodyDiv w:val="1"/>
      <w:marLeft w:val="0"/>
      <w:marRight w:val="0"/>
      <w:marTop w:val="0"/>
      <w:marBottom w:val="0"/>
      <w:divBdr>
        <w:top w:val="none" w:sz="0" w:space="0" w:color="auto"/>
        <w:left w:val="none" w:sz="0" w:space="0" w:color="auto"/>
        <w:bottom w:val="none" w:sz="0" w:space="0" w:color="auto"/>
        <w:right w:val="none" w:sz="0" w:space="0" w:color="auto"/>
      </w:divBdr>
    </w:div>
    <w:div w:id="1911767699">
      <w:bodyDiv w:val="1"/>
      <w:marLeft w:val="0"/>
      <w:marRight w:val="0"/>
      <w:marTop w:val="0"/>
      <w:marBottom w:val="0"/>
      <w:divBdr>
        <w:top w:val="none" w:sz="0" w:space="0" w:color="auto"/>
        <w:left w:val="none" w:sz="0" w:space="0" w:color="auto"/>
        <w:bottom w:val="none" w:sz="0" w:space="0" w:color="auto"/>
        <w:right w:val="none" w:sz="0" w:space="0" w:color="auto"/>
      </w:divBdr>
    </w:div>
    <w:div w:id="1913655008">
      <w:bodyDiv w:val="1"/>
      <w:marLeft w:val="0"/>
      <w:marRight w:val="0"/>
      <w:marTop w:val="0"/>
      <w:marBottom w:val="0"/>
      <w:divBdr>
        <w:top w:val="none" w:sz="0" w:space="0" w:color="auto"/>
        <w:left w:val="none" w:sz="0" w:space="0" w:color="auto"/>
        <w:bottom w:val="none" w:sz="0" w:space="0" w:color="auto"/>
        <w:right w:val="none" w:sz="0" w:space="0" w:color="auto"/>
      </w:divBdr>
    </w:div>
    <w:div w:id="1916544886">
      <w:bodyDiv w:val="1"/>
      <w:marLeft w:val="0"/>
      <w:marRight w:val="0"/>
      <w:marTop w:val="0"/>
      <w:marBottom w:val="0"/>
      <w:divBdr>
        <w:top w:val="none" w:sz="0" w:space="0" w:color="auto"/>
        <w:left w:val="none" w:sz="0" w:space="0" w:color="auto"/>
        <w:bottom w:val="none" w:sz="0" w:space="0" w:color="auto"/>
        <w:right w:val="none" w:sz="0" w:space="0" w:color="auto"/>
      </w:divBdr>
    </w:div>
    <w:div w:id="1931306673">
      <w:bodyDiv w:val="1"/>
      <w:marLeft w:val="0"/>
      <w:marRight w:val="0"/>
      <w:marTop w:val="0"/>
      <w:marBottom w:val="0"/>
      <w:divBdr>
        <w:top w:val="none" w:sz="0" w:space="0" w:color="auto"/>
        <w:left w:val="none" w:sz="0" w:space="0" w:color="auto"/>
        <w:bottom w:val="none" w:sz="0" w:space="0" w:color="auto"/>
        <w:right w:val="none" w:sz="0" w:space="0" w:color="auto"/>
      </w:divBdr>
    </w:div>
    <w:div w:id="1934824253">
      <w:bodyDiv w:val="1"/>
      <w:marLeft w:val="0"/>
      <w:marRight w:val="0"/>
      <w:marTop w:val="0"/>
      <w:marBottom w:val="0"/>
      <w:divBdr>
        <w:top w:val="none" w:sz="0" w:space="0" w:color="auto"/>
        <w:left w:val="none" w:sz="0" w:space="0" w:color="auto"/>
        <w:bottom w:val="none" w:sz="0" w:space="0" w:color="auto"/>
        <w:right w:val="none" w:sz="0" w:space="0" w:color="auto"/>
      </w:divBdr>
    </w:div>
    <w:div w:id="1937322357">
      <w:bodyDiv w:val="1"/>
      <w:marLeft w:val="0"/>
      <w:marRight w:val="0"/>
      <w:marTop w:val="0"/>
      <w:marBottom w:val="0"/>
      <w:divBdr>
        <w:top w:val="none" w:sz="0" w:space="0" w:color="auto"/>
        <w:left w:val="none" w:sz="0" w:space="0" w:color="auto"/>
        <w:bottom w:val="none" w:sz="0" w:space="0" w:color="auto"/>
        <w:right w:val="none" w:sz="0" w:space="0" w:color="auto"/>
      </w:divBdr>
    </w:div>
    <w:div w:id="1939944674">
      <w:bodyDiv w:val="1"/>
      <w:marLeft w:val="0"/>
      <w:marRight w:val="0"/>
      <w:marTop w:val="0"/>
      <w:marBottom w:val="0"/>
      <w:divBdr>
        <w:top w:val="none" w:sz="0" w:space="0" w:color="auto"/>
        <w:left w:val="none" w:sz="0" w:space="0" w:color="auto"/>
        <w:bottom w:val="none" w:sz="0" w:space="0" w:color="auto"/>
        <w:right w:val="none" w:sz="0" w:space="0" w:color="auto"/>
      </w:divBdr>
    </w:div>
    <w:div w:id="1942489910">
      <w:bodyDiv w:val="1"/>
      <w:marLeft w:val="0"/>
      <w:marRight w:val="0"/>
      <w:marTop w:val="0"/>
      <w:marBottom w:val="0"/>
      <w:divBdr>
        <w:top w:val="none" w:sz="0" w:space="0" w:color="auto"/>
        <w:left w:val="none" w:sz="0" w:space="0" w:color="auto"/>
        <w:bottom w:val="none" w:sz="0" w:space="0" w:color="auto"/>
        <w:right w:val="none" w:sz="0" w:space="0" w:color="auto"/>
      </w:divBdr>
    </w:div>
    <w:div w:id="1948347899">
      <w:bodyDiv w:val="1"/>
      <w:marLeft w:val="0"/>
      <w:marRight w:val="0"/>
      <w:marTop w:val="0"/>
      <w:marBottom w:val="0"/>
      <w:divBdr>
        <w:top w:val="none" w:sz="0" w:space="0" w:color="auto"/>
        <w:left w:val="none" w:sz="0" w:space="0" w:color="auto"/>
        <w:bottom w:val="none" w:sz="0" w:space="0" w:color="auto"/>
        <w:right w:val="none" w:sz="0" w:space="0" w:color="auto"/>
      </w:divBdr>
    </w:div>
    <w:div w:id="1951476567">
      <w:bodyDiv w:val="1"/>
      <w:marLeft w:val="0"/>
      <w:marRight w:val="0"/>
      <w:marTop w:val="0"/>
      <w:marBottom w:val="0"/>
      <w:divBdr>
        <w:top w:val="none" w:sz="0" w:space="0" w:color="auto"/>
        <w:left w:val="none" w:sz="0" w:space="0" w:color="auto"/>
        <w:bottom w:val="none" w:sz="0" w:space="0" w:color="auto"/>
        <w:right w:val="none" w:sz="0" w:space="0" w:color="auto"/>
      </w:divBdr>
    </w:div>
    <w:div w:id="1965189080">
      <w:bodyDiv w:val="1"/>
      <w:marLeft w:val="0"/>
      <w:marRight w:val="0"/>
      <w:marTop w:val="0"/>
      <w:marBottom w:val="0"/>
      <w:divBdr>
        <w:top w:val="none" w:sz="0" w:space="0" w:color="auto"/>
        <w:left w:val="none" w:sz="0" w:space="0" w:color="auto"/>
        <w:bottom w:val="none" w:sz="0" w:space="0" w:color="auto"/>
        <w:right w:val="none" w:sz="0" w:space="0" w:color="auto"/>
      </w:divBdr>
    </w:div>
    <w:div w:id="1965766734">
      <w:bodyDiv w:val="1"/>
      <w:marLeft w:val="0"/>
      <w:marRight w:val="0"/>
      <w:marTop w:val="0"/>
      <w:marBottom w:val="0"/>
      <w:divBdr>
        <w:top w:val="none" w:sz="0" w:space="0" w:color="auto"/>
        <w:left w:val="none" w:sz="0" w:space="0" w:color="auto"/>
        <w:bottom w:val="none" w:sz="0" w:space="0" w:color="auto"/>
        <w:right w:val="none" w:sz="0" w:space="0" w:color="auto"/>
      </w:divBdr>
    </w:div>
    <w:div w:id="1966155570">
      <w:bodyDiv w:val="1"/>
      <w:marLeft w:val="0"/>
      <w:marRight w:val="0"/>
      <w:marTop w:val="0"/>
      <w:marBottom w:val="0"/>
      <w:divBdr>
        <w:top w:val="none" w:sz="0" w:space="0" w:color="auto"/>
        <w:left w:val="none" w:sz="0" w:space="0" w:color="auto"/>
        <w:bottom w:val="none" w:sz="0" w:space="0" w:color="auto"/>
        <w:right w:val="none" w:sz="0" w:space="0" w:color="auto"/>
      </w:divBdr>
    </w:div>
    <w:div w:id="1977565720">
      <w:bodyDiv w:val="1"/>
      <w:marLeft w:val="0"/>
      <w:marRight w:val="0"/>
      <w:marTop w:val="0"/>
      <w:marBottom w:val="0"/>
      <w:divBdr>
        <w:top w:val="none" w:sz="0" w:space="0" w:color="auto"/>
        <w:left w:val="none" w:sz="0" w:space="0" w:color="auto"/>
        <w:bottom w:val="none" w:sz="0" w:space="0" w:color="auto"/>
        <w:right w:val="none" w:sz="0" w:space="0" w:color="auto"/>
      </w:divBdr>
    </w:div>
    <w:div w:id="1979871511">
      <w:bodyDiv w:val="1"/>
      <w:marLeft w:val="0"/>
      <w:marRight w:val="0"/>
      <w:marTop w:val="0"/>
      <w:marBottom w:val="0"/>
      <w:divBdr>
        <w:top w:val="none" w:sz="0" w:space="0" w:color="auto"/>
        <w:left w:val="none" w:sz="0" w:space="0" w:color="auto"/>
        <w:bottom w:val="none" w:sz="0" w:space="0" w:color="auto"/>
        <w:right w:val="none" w:sz="0" w:space="0" w:color="auto"/>
      </w:divBdr>
    </w:div>
    <w:div w:id="1991519602">
      <w:bodyDiv w:val="1"/>
      <w:marLeft w:val="0"/>
      <w:marRight w:val="0"/>
      <w:marTop w:val="0"/>
      <w:marBottom w:val="0"/>
      <w:divBdr>
        <w:top w:val="none" w:sz="0" w:space="0" w:color="auto"/>
        <w:left w:val="none" w:sz="0" w:space="0" w:color="auto"/>
        <w:bottom w:val="none" w:sz="0" w:space="0" w:color="auto"/>
        <w:right w:val="none" w:sz="0" w:space="0" w:color="auto"/>
      </w:divBdr>
    </w:div>
    <w:div w:id="1995137555">
      <w:bodyDiv w:val="1"/>
      <w:marLeft w:val="0"/>
      <w:marRight w:val="0"/>
      <w:marTop w:val="0"/>
      <w:marBottom w:val="0"/>
      <w:divBdr>
        <w:top w:val="none" w:sz="0" w:space="0" w:color="auto"/>
        <w:left w:val="none" w:sz="0" w:space="0" w:color="auto"/>
        <w:bottom w:val="none" w:sz="0" w:space="0" w:color="auto"/>
        <w:right w:val="none" w:sz="0" w:space="0" w:color="auto"/>
      </w:divBdr>
    </w:div>
    <w:div w:id="1997612276">
      <w:bodyDiv w:val="1"/>
      <w:marLeft w:val="0"/>
      <w:marRight w:val="0"/>
      <w:marTop w:val="0"/>
      <w:marBottom w:val="0"/>
      <w:divBdr>
        <w:top w:val="none" w:sz="0" w:space="0" w:color="auto"/>
        <w:left w:val="none" w:sz="0" w:space="0" w:color="auto"/>
        <w:bottom w:val="none" w:sz="0" w:space="0" w:color="auto"/>
        <w:right w:val="none" w:sz="0" w:space="0" w:color="auto"/>
      </w:divBdr>
    </w:div>
    <w:div w:id="2006594170">
      <w:bodyDiv w:val="1"/>
      <w:marLeft w:val="0"/>
      <w:marRight w:val="0"/>
      <w:marTop w:val="0"/>
      <w:marBottom w:val="0"/>
      <w:divBdr>
        <w:top w:val="none" w:sz="0" w:space="0" w:color="auto"/>
        <w:left w:val="none" w:sz="0" w:space="0" w:color="auto"/>
        <w:bottom w:val="none" w:sz="0" w:space="0" w:color="auto"/>
        <w:right w:val="none" w:sz="0" w:space="0" w:color="auto"/>
      </w:divBdr>
    </w:div>
    <w:div w:id="2011986075">
      <w:bodyDiv w:val="1"/>
      <w:marLeft w:val="0"/>
      <w:marRight w:val="0"/>
      <w:marTop w:val="0"/>
      <w:marBottom w:val="0"/>
      <w:divBdr>
        <w:top w:val="none" w:sz="0" w:space="0" w:color="auto"/>
        <w:left w:val="none" w:sz="0" w:space="0" w:color="auto"/>
        <w:bottom w:val="none" w:sz="0" w:space="0" w:color="auto"/>
        <w:right w:val="none" w:sz="0" w:space="0" w:color="auto"/>
      </w:divBdr>
    </w:div>
    <w:div w:id="2012827167">
      <w:bodyDiv w:val="1"/>
      <w:marLeft w:val="0"/>
      <w:marRight w:val="0"/>
      <w:marTop w:val="0"/>
      <w:marBottom w:val="0"/>
      <w:divBdr>
        <w:top w:val="none" w:sz="0" w:space="0" w:color="auto"/>
        <w:left w:val="none" w:sz="0" w:space="0" w:color="auto"/>
        <w:bottom w:val="none" w:sz="0" w:space="0" w:color="auto"/>
        <w:right w:val="none" w:sz="0" w:space="0" w:color="auto"/>
      </w:divBdr>
    </w:div>
    <w:div w:id="2025746690">
      <w:bodyDiv w:val="1"/>
      <w:marLeft w:val="0"/>
      <w:marRight w:val="0"/>
      <w:marTop w:val="0"/>
      <w:marBottom w:val="0"/>
      <w:divBdr>
        <w:top w:val="none" w:sz="0" w:space="0" w:color="auto"/>
        <w:left w:val="none" w:sz="0" w:space="0" w:color="auto"/>
        <w:bottom w:val="none" w:sz="0" w:space="0" w:color="auto"/>
        <w:right w:val="none" w:sz="0" w:space="0" w:color="auto"/>
      </w:divBdr>
    </w:div>
    <w:div w:id="2027435782">
      <w:bodyDiv w:val="1"/>
      <w:marLeft w:val="0"/>
      <w:marRight w:val="0"/>
      <w:marTop w:val="0"/>
      <w:marBottom w:val="0"/>
      <w:divBdr>
        <w:top w:val="none" w:sz="0" w:space="0" w:color="auto"/>
        <w:left w:val="none" w:sz="0" w:space="0" w:color="auto"/>
        <w:bottom w:val="none" w:sz="0" w:space="0" w:color="auto"/>
        <w:right w:val="none" w:sz="0" w:space="0" w:color="auto"/>
      </w:divBdr>
    </w:div>
    <w:div w:id="2034990401">
      <w:bodyDiv w:val="1"/>
      <w:marLeft w:val="0"/>
      <w:marRight w:val="0"/>
      <w:marTop w:val="0"/>
      <w:marBottom w:val="0"/>
      <w:divBdr>
        <w:top w:val="none" w:sz="0" w:space="0" w:color="auto"/>
        <w:left w:val="none" w:sz="0" w:space="0" w:color="auto"/>
        <w:bottom w:val="none" w:sz="0" w:space="0" w:color="auto"/>
        <w:right w:val="none" w:sz="0" w:space="0" w:color="auto"/>
      </w:divBdr>
    </w:div>
    <w:div w:id="2035226040">
      <w:bodyDiv w:val="1"/>
      <w:marLeft w:val="0"/>
      <w:marRight w:val="0"/>
      <w:marTop w:val="0"/>
      <w:marBottom w:val="0"/>
      <w:divBdr>
        <w:top w:val="none" w:sz="0" w:space="0" w:color="auto"/>
        <w:left w:val="none" w:sz="0" w:space="0" w:color="auto"/>
        <w:bottom w:val="none" w:sz="0" w:space="0" w:color="auto"/>
        <w:right w:val="none" w:sz="0" w:space="0" w:color="auto"/>
      </w:divBdr>
    </w:div>
    <w:div w:id="2048412133">
      <w:bodyDiv w:val="1"/>
      <w:marLeft w:val="0"/>
      <w:marRight w:val="0"/>
      <w:marTop w:val="0"/>
      <w:marBottom w:val="0"/>
      <w:divBdr>
        <w:top w:val="none" w:sz="0" w:space="0" w:color="auto"/>
        <w:left w:val="none" w:sz="0" w:space="0" w:color="auto"/>
        <w:bottom w:val="none" w:sz="0" w:space="0" w:color="auto"/>
        <w:right w:val="none" w:sz="0" w:space="0" w:color="auto"/>
      </w:divBdr>
    </w:div>
    <w:div w:id="2052882135">
      <w:bodyDiv w:val="1"/>
      <w:marLeft w:val="0"/>
      <w:marRight w:val="0"/>
      <w:marTop w:val="0"/>
      <w:marBottom w:val="0"/>
      <w:divBdr>
        <w:top w:val="none" w:sz="0" w:space="0" w:color="auto"/>
        <w:left w:val="none" w:sz="0" w:space="0" w:color="auto"/>
        <w:bottom w:val="none" w:sz="0" w:space="0" w:color="auto"/>
        <w:right w:val="none" w:sz="0" w:space="0" w:color="auto"/>
      </w:divBdr>
    </w:div>
    <w:div w:id="2056272285">
      <w:bodyDiv w:val="1"/>
      <w:marLeft w:val="0"/>
      <w:marRight w:val="0"/>
      <w:marTop w:val="0"/>
      <w:marBottom w:val="0"/>
      <w:divBdr>
        <w:top w:val="none" w:sz="0" w:space="0" w:color="auto"/>
        <w:left w:val="none" w:sz="0" w:space="0" w:color="auto"/>
        <w:bottom w:val="none" w:sz="0" w:space="0" w:color="auto"/>
        <w:right w:val="none" w:sz="0" w:space="0" w:color="auto"/>
      </w:divBdr>
    </w:div>
    <w:div w:id="2056464572">
      <w:bodyDiv w:val="1"/>
      <w:marLeft w:val="0"/>
      <w:marRight w:val="0"/>
      <w:marTop w:val="0"/>
      <w:marBottom w:val="0"/>
      <w:divBdr>
        <w:top w:val="none" w:sz="0" w:space="0" w:color="auto"/>
        <w:left w:val="none" w:sz="0" w:space="0" w:color="auto"/>
        <w:bottom w:val="none" w:sz="0" w:space="0" w:color="auto"/>
        <w:right w:val="none" w:sz="0" w:space="0" w:color="auto"/>
      </w:divBdr>
    </w:div>
    <w:div w:id="2061128753">
      <w:bodyDiv w:val="1"/>
      <w:marLeft w:val="0"/>
      <w:marRight w:val="0"/>
      <w:marTop w:val="0"/>
      <w:marBottom w:val="0"/>
      <w:divBdr>
        <w:top w:val="none" w:sz="0" w:space="0" w:color="auto"/>
        <w:left w:val="none" w:sz="0" w:space="0" w:color="auto"/>
        <w:bottom w:val="none" w:sz="0" w:space="0" w:color="auto"/>
        <w:right w:val="none" w:sz="0" w:space="0" w:color="auto"/>
      </w:divBdr>
    </w:div>
    <w:div w:id="2075547591">
      <w:bodyDiv w:val="1"/>
      <w:marLeft w:val="0"/>
      <w:marRight w:val="0"/>
      <w:marTop w:val="0"/>
      <w:marBottom w:val="0"/>
      <w:divBdr>
        <w:top w:val="none" w:sz="0" w:space="0" w:color="auto"/>
        <w:left w:val="none" w:sz="0" w:space="0" w:color="auto"/>
        <w:bottom w:val="none" w:sz="0" w:space="0" w:color="auto"/>
        <w:right w:val="none" w:sz="0" w:space="0" w:color="auto"/>
      </w:divBdr>
    </w:div>
    <w:div w:id="2077896502">
      <w:bodyDiv w:val="1"/>
      <w:marLeft w:val="0"/>
      <w:marRight w:val="0"/>
      <w:marTop w:val="0"/>
      <w:marBottom w:val="0"/>
      <w:divBdr>
        <w:top w:val="none" w:sz="0" w:space="0" w:color="auto"/>
        <w:left w:val="none" w:sz="0" w:space="0" w:color="auto"/>
        <w:bottom w:val="none" w:sz="0" w:space="0" w:color="auto"/>
        <w:right w:val="none" w:sz="0" w:space="0" w:color="auto"/>
      </w:divBdr>
    </w:div>
    <w:div w:id="2089959776">
      <w:bodyDiv w:val="1"/>
      <w:marLeft w:val="0"/>
      <w:marRight w:val="0"/>
      <w:marTop w:val="0"/>
      <w:marBottom w:val="0"/>
      <w:divBdr>
        <w:top w:val="none" w:sz="0" w:space="0" w:color="auto"/>
        <w:left w:val="none" w:sz="0" w:space="0" w:color="auto"/>
        <w:bottom w:val="none" w:sz="0" w:space="0" w:color="auto"/>
        <w:right w:val="none" w:sz="0" w:space="0" w:color="auto"/>
      </w:divBdr>
    </w:div>
    <w:div w:id="2091923559">
      <w:bodyDiv w:val="1"/>
      <w:marLeft w:val="0"/>
      <w:marRight w:val="0"/>
      <w:marTop w:val="0"/>
      <w:marBottom w:val="0"/>
      <w:divBdr>
        <w:top w:val="none" w:sz="0" w:space="0" w:color="auto"/>
        <w:left w:val="none" w:sz="0" w:space="0" w:color="auto"/>
        <w:bottom w:val="none" w:sz="0" w:space="0" w:color="auto"/>
        <w:right w:val="none" w:sz="0" w:space="0" w:color="auto"/>
      </w:divBdr>
    </w:div>
    <w:div w:id="2102408359">
      <w:bodyDiv w:val="1"/>
      <w:marLeft w:val="0"/>
      <w:marRight w:val="0"/>
      <w:marTop w:val="0"/>
      <w:marBottom w:val="0"/>
      <w:divBdr>
        <w:top w:val="none" w:sz="0" w:space="0" w:color="auto"/>
        <w:left w:val="none" w:sz="0" w:space="0" w:color="auto"/>
        <w:bottom w:val="none" w:sz="0" w:space="0" w:color="auto"/>
        <w:right w:val="none" w:sz="0" w:space="0" w:color="auto"/>
      </w:divBdr>
    </w:div>
    <w:div w:id="2102870305">
      <w:bodyDiv w:val="1"/>
      <w:marLeft w:val="0"/>
      <w:marRight w:val="0"/>
      <w:marTop w:val="0"/>
      <w:marBottom w:val="0"/>
      <w:divBdr>
        <w:top w:val="none" w:sz="0" w:space="0" w:color="auto"/>
        <w:left w:val="none" w:sz="0" w:space="0" w:color="auto"/>
        <w:bottom w:val="none" w:sz="0" w:space="0" w:color="auto"/>
        <w:right w:val="none" w:sz="0" w:space="0" w:color="auto"/>
      </w:divBdr>
    </w:div>
    <w:div w:id="2104573617">
      <w:bodyDiv w:val="1"/>
      <w:marLeft w:val="0"/>
      <w:marRight w:val="0"/>
      <w:marTop w:val="0"/>
      <w:marBottom w:val="0"/>
      <w:divBdr>
        <w:top w:val="none" w:sz="0" w:space="0" w:color="auto"/>
        <w:left w:val="none" w:sz="0" w:space="0" w:color="auto"/>
        <w:bottom w:val="none" w:sz="0" w:space="0" w:color="auto"/>
        <w:right w:val="none" w:sz="0" w:space="0" w:color="auto"/>
      </w:divBdr>
    </w:div>
    <w:div w:id="2105228157">
      <w:bodyDiv w:val="1"/>
      <w:marLeft w:val="0"/>
      <w:marRight w:val="0"/>
      <w:marTop w:val="0"/>
      <w:marBottom w:val="0"/>
      <w:divBdr>
        <w:top w:val="none" w:sz="0" w:space="0" w:color="auto"/>
        <w:left w:val="none" w:sz="0" w:space="0" w:color="auto"/>
        <w:bottom w:val="none" w:sz="0" w:space="0" w:color="auto"/>
        <w:right w:val="none" w:sz="0" w:space="0" w:color="auto"/>
      </w:divBdr>
    </w:div>
    <w:div w:id="2118863926">
      <w:bodyDiv w:val="1"/>
      <w:marLeft w:val="0"/>
      <w:marRight w:val="0"/>
      <w:marTop w:val="0"/>
      <w:marBottom w:val="0"/>
      <w:divBdr>
        <w:top w:val="none" w:sz="0" w:space="0" w:color="auto"/>
        <w:left w:val="none" w:sz="0" w:space="0" w:color="auto"/>
        <w:bottom w:val="none" w:sz="0" w:space="0" w:color="auto"/>
        <w:right w:val="none" w:sz="0" w:space="0" w:color="auto"/>
      </w:divBdr>
    </w:div>
    <w:div w:id="2122914159">
      <w:bodyDiv w:val="1"/>
      <w:marLeft w:val="0"/>
      <w:marRight w:val="0"/>
      <w:marTop w:val="0"/>
      <w:marBottom w:val="0"/>
      <w:divBdr>
        <w:top w:val="none" w:sz="0" w:space="0" w:color="auto"/>
        <w:left w:val="none" w:sz="0" w:space="0" w:color="auto"/>
        <w:bottom w:val="none" w:sz="0" w:space="0" w:color="auto"/>
        <w:right w:val="none" w:sz="0" w:space="0" w:color="auto"/>
      </w:divBdr>
    </w:div>
    <w:div w:id="2125153361">
      <w:bodyDiv w:val="1"/>
      <w:marLeft w:val="0"/>
      <w:marRight w:val="0"/>
      <w:marTop w:val="0"/>
      <w:marBottom w:val="0"/>
      <w:divBdr>
        <w:top w:val="none" w:sz="0" w:space="0" w:color="auto"/>
        <w:left w:val="none" w:sz="0" w:space="0" w:color="auto"/>
        <w:bottom w:val="none" w:sz="0" w:space="0" w:color="auto"/>
        <w:right w:val="none" w:sz="0" w:space="0" w:color="auto"/>
      </w:divBdr>
    </w:div>
    <w:div w:id="2127002976">
      <w:bodyDiv w:val="1"/>
      <w:marLeft w:val="0"/>
      <w:marRight w:val="0"/>
      <w:marTop w:val="0"/>
      <w:marBottom w:val="0"/>
      <w:divBdr>
        <w:top w:val="none" w:sz="0" w:space="0" w:color="auto"/>
        <w:left w:val="none" w:sz="0" w:space="0" w:color="auto"/>
        <w:bottom w:val="none" w:sz="0" w:space="0" w:color="auto"/>
        <w:right w:val="none" w:sz="0" w:space="0" w:color="auto"/>
      </w:divBdr>
    </w:div>
    <w:div w:id="2128231687">
      <w:bodyDiv w:val="1"/>
      <w:marLeft w:val="0"/>
      <w:marRight w:val="0"/>
      <w:marTop w:val="0"/>
      <w:marBottom w:val="0"/>
      <w:divBdr>
        <w:top w:val="none" w:sz="0" w:space="0" w:color="auto"/>
        <w:left w:val="none" w:sz="0" w:space="0" w:color="auto"/>
        <w:bottom w:val="none" w:sz="0" w:space="0" w:color="auto"/>
        <w:right w:val="none" w:sz="0" w:space="0" w:color="auto"/>
      </w:divBdr>
    </w:div>
    <w:div w:id="2132936779">
      <w:bodyDiv w:val="1"/>
      <w:marLeft w:val="0"/>
      <w:marRight w:val="0"/>
      <w:marTop w:val="0"/>
      <w:marBottom w:val="0"/>
      <w:divBdr>
        <w:top w:val="none" w:sz="0" w:space="0" w:color="auto"/>
        <w:left w:val="none" w:sz="0" w:space="0" w:color="auto"/>
        <w:bottom w:val="none" w:sz="0" w:space="0" w:color="auto"/>
        <w:right w:val="none" w:sz="0" w:space="0" w:color="auto"/>
      </w:divBdr>
    </w:div>
    <w:div w:id="2140416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0D468CDE7E6948428A5B785138664BB4" ma:contentTypeVersion="8" ma:contentTypeDescription="Create a new document." ma:contentTypeScope="" ma:versionID="6a87228725ce821d405c6a362db92ce9">
  <xsd:schema xmlns:xsd="http://www.w3.org/2001/XMLSchema" xmlns:xs="http://www.w3.org/2001/XMLSchema" xmlns:p="http://schemas.microsoft.com/office/2006/metadata/properties" xmlns:ns1="ea5284f5-5839-4f9f-b09c-18450c8a30bc" targetNamespace="http://schemas.microsoft.com/office/2006/metadata/properties" ma:root="true" ma:fieldsID="a7d16108d1e16eeb5f91a9e1ffbefd90" ns1:_="">
    <xsd:import namespace="ea5284f5-5839-4f9f-b09c-18450c8a30bc"/>
    <xsd:element name="properties">
      <xsd:complexType>
        <xsd:sequence>
          <xsd:element name="documentManagement">
            <xsd:complexType>
              <xsd:all>
                <xsd:element ref="ns1:Step" minOccurs="0"/>
                <xsd:element ref="ns1:Date" minOccurs="0"/>
                <xsd:element ref="ns1:Deliverable" minOccurs="0"/>
                <xsd:element ref="ns1:Solution_x0020_Type" minOccurs="0"/>
                <xsd:element ref="ns1:Link" minOccurs="0"/>
                <xsd:element ref="ns1:Reviewed_x0020_By_x003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5284f5-5839-4f9f-b09c-18450c8a30bc" elementFormDefault="qualified">
    <xsd:import namespace="http://schemas.microsoft.com/office/2006/documentManagement/types"/>
    <xsd:import namespace="http://schemas.microsoft.com/office/infopath/2007/PartnerControls"/>
    <xsd:element name="Step" ma:index="0" nillable="true" ma:displayName="Step" ma:internalName="Step">
      <xsd:simpleType>
        <xsd:restriction base="dms:Text">
          <xsd:maxLength value="255"/>
        </xsd:restriction>
      </xsd:simpleType>
    </xsd:element>
    <xsd:element name="Date" ma:index="3" nillable="true" ma:displayName="Update (mo/yr)" ma:internalName="Date">
      <xsd:simpleType>
        <xsd:restriction base="dms:Text">
          <xsd:maxLength value="12"/>
        </xsd:restriction>
      </xsd:simpleType>
    </xsd:element>
    <xsd:element name="Deliverable" ma:index="4" nillable="true" ma:displayName="Deliverable" ma:description="Deliverable" ma:format="RadioButtons" ma:internalName="Deliverable">
      <xsd:simpleType>
        <xsd:restriction base="dms:Choice">
          <xsd:enumeration value="User Guide"/>
          <xsd:enumeration value="Admin Guide"/>
          <xsd:enumeration value="QRG"/>
          <xsd:enumeration value="Recorded Demo"/>
          <xsd:enumeration value="Other"/>
        </xsd:restriction>
      </xsd:simpleType>
    </xsd:element>
    <xsd:element name="Solution_x0020_Type" ma:index="5" nillable="true" ma:displayName="Solution Type" ma:format="RadioButtons" ma:internalName="Solution_x0020_Type">
      <xsd:simpleType>
        <xsd:restriction base="dms:Choice">
          <xsd:enumeration value="Identity, Credentialing and Access"/>
          <xsd:enumeration value="Risk Management"/>
          <xsd:enumeration value="Secure Collaboration"/>
          <xsd:enumeration value="Supply Chain Collaboration"/>
        </xsd:restriction>
      </xsd:simpleType>
    </xsd:element>
    <xsd:element name="Link" ma:index="6"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Reviewed_x0020_By_x003a_" ma:index="7" nillable="true" ma:displayName="Reviewed By:" ma:internalName="Reviewed_x0020_By_x003a_">
      <xsd:simpleType>
        <xsd:restriction base="dms:Text">
          <xsd:maxLength value="1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ink xmlns="ea5284f5-5839-4f9f-b09c-18450c8a30bc">
      <Url xsi:nil="true"/>
      <Description xsi:nil="true"/>
    </Link>
    <Deliverable xmlns="ea5284f5-5839-4f9f-b09c-18450c8a30bc" xsi:nil="true"/>
    <Reviewed_x0020_By_x003a_ xmlns="ea5284f5-5839-4f9f-b09c-18450c8a30bc" xsi:nil="true"/>
    <Solution_x0020_Type xmlns="ea5284f5-5839-4f9f-b09c-18450c8a30bc" xsi:nil="true"/>
    <Date xmlns="ea5284f5-5839-4f9f-b09c-18450c8a30bc" xsi:nil="true"/>
    <Step xmlns="ea5284f5-5839-4f9f-b09c-18450c8a30bc" xsi:nil="true"/>
  </documentManagement>
</p:properties>
</file>

<file path=customXml/itemProps1.xml><?xml version="1.0" encoding="utf-8"?>
<ds:datastoreItem xmlns:ds="http://schemas.openxmlformats.org/officeDocument/2006/customXml" ds:itemID="{DB7768EC-9A73-4611-B935-4A8BB686734D}">
  <ds:schemaRefs>
    <ds:schemaRef ds:uri="http://schemas.microsoft.com/sharepoint/v3/contenttype/forms"/>
  </ds:schemaRefs>
</ds:datastoreItem>
</file>

<file path=customXml/itemProps2.xml><?xml version="1.0" encoding="utf-8"?>
<ds:datastoreItem xmlns:ds="http://schemas.openxmlformats.org/officeDocument/2006/customXml" ds:itemID="{9C5F1E6E-C486-43BA-A1EA-A118B0014E21}">
  <ds:schemaRefs>
    <ds:schemaRef ds:uri="http://schemas.openxmlformats.org/officeDocument/2006/bibliography"/>
  </ds:schemaRefs>
</ds:datastoreItem>
</file>

<file path=customXml/itemProps3.xml><?xml version="1.0" encoding="utf-8"?>
<ds:datastoreItem xmlns:ds="http://schemas.openxmlformats.org/officeDocument/2006/customXml" ds:itemID="{6A8614F8-C143-4728-B085-A3FE9C4C8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5284f5-5839-4f9f-b09c-18450c8a3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F5B5DEB-AA89-43C4-964F-2848FB5F44E7}">
  <ds:schemaRefs>
    <ds:schemaRef ds:uri="http://schemas.microsoft.com/office/2006/metadata/properties"/>
    <ds:schemaRef ds:uri="http://schemas.microsoft.com/office/infopath/2007/PartnerControls"/>
    <ds:schemaRef ds:uri="ea5284f5-5839-4f9f-b09c-18450c8a30bc"/>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11</Pages>
  <Words>2199</Words>
  <Characters>12535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Exostar LLC</Company>
  <LinksUpToDate>false</LinksUpToDate>
  <CharactersWithSpaces>14705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Davida Evans</dc:creator>
  <cp:keywords/>
  <dc:description/>
  <cp:lastModifiedBy>Ashleigh Howell</cp:lastModifiedBy>
  <cp:revision>18</cp:revision>
  <cp:lastPrinted>2024-05-21T13:18:00Z</cp:lastPrinted>
  <dcterms:created xsi:type="dcterms:W3CDTF">2024-11-04T16:19:00Z</dcterms:created>
  <dcterms:modified xsi:type="dcterms:W3CDTF">2024-11-07T18:33:00Z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0x0101000D468CDE7E6948428A5B785138664BB4</vt:lpwstr>
  </property>
  <property fmtid="{D5CDD505-2E9C-101B-9397-08002B2CF9AE}" pid="3" name="Order">
    <vt:r8>31100</vt:r8>
  </property>
  <property fmtid="{D5CDD505-2E9C-101B-9397-08002B2CF9AE}" pid="4" name="xd_ProgID">
    <vt:lpwstr/>
  </property>
  <property fmtid="{D5CDD505-2E9C-101B-9397-08002B2CF9AE}" pid="5" name="_CopySource">
    <vt:lpwstr>https://main.fps.exostar.com/customers/Exostar/osd/train/Document Management/Confluence Transition Documents/MAG/MAG User Guide-Final.docx</vt:lpwstr>
  </property>
  <property fmtid="{D5CDD505-2E9C-101B-9397-08002B2CF9AE}" pid="6" name="TemplateUrl">
    <vt:lpwstr/>
  </property>
</Properties>
</file>